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C9" w:rsidRDefault="00C71FC9" w:rsidP="00C71FC9">
      <w:pPr>
        <w:tabs>
          <w:tab w:val="left" w:pos="900"/>
        </w:tabs>
        <w:jc w:val="center"/>
        <w:rPr>
          <w:rFonts w:ascii="Times New Roman" w:eastAsia="TimesNewRomanPSMT" w:hAnsi="Times New Roman" w:cs="Times New Roman"/>
          <w:b/>
          <w:sz w:val="28"/>
          <w:szCs w:val="28"/>
        </w:rPr>
      </w:pPr>
      <w:r w:rsidRPr="00C71FC9">
        <w:rPr>
          <w:rFonts w:ascii="Times New Roman" w:eastAsia="TimesNewRomanPSMT" w:hAnsi="Times New Roman" w:cs="Times New Roman"/>
          <w:b/>
          <w:sz w:val="28"/>
          <w:szCs w:val="28"/>
        </w:rPr>
        <w:t xml:space="preserve">ПМ.01 ВЫПОЛНЕНИЕ ШТУКАТУРНЫХ И </w:t>
      </w:r>
    </w:p>
    <w:p w:rsidR="00C71FC9" w:rsidRPr="00025E2D" w:rsidRDefault="00C71FC9" w:rsidP="00025E2D">
      <w:pPr>
        <w:tabs>
          <w:tab w:val="left" w:pos="900"/>
        </w:tabs>
        <w:jc w:val="center"/>
        <w:rPr>
          <w:rFonts w:ascii="Times New Roman" w:eastAsia="TimesNewRomanPSMT" w:hAnsi="Times New Roman" w:cs="Times New Roman"/>
          <w:b/>
          <w:sz w:val="28"/>
          <w:szCs w:val="28"/>
        </w:rPr>
      </w:pPr>
      <w:r w:rsidRPr="00C71FC9">
        <w:rPr>
          <w:rFonts w:ascii="Times New Roman" w:eastAsia="TimesNewRomanPSMT" w:hAnsi="Times New Roman" w:cs="Times New Roman"/>
          <w:b/>
          <w:sz w:val="28"/>
          <w:szCs w:val="28"/>
        </w:rPr>
        <w:t>ДЕКОРАТИВНЫХ  РАБОТ</w:t>
      </w:r>
    </w:p>
    <w:p w:rsidR="00F158A4" w:rsidRDefault="00F158A4" w:rsidP="00C119E6">
      <w:pPr>
        <w:tabs>
          <w:tab w:val="left" w:pos="900"/>
        </w:tabs>
        <w:jc w:val="center"/>
        <w:rPr>
          <w:rFonts w:ascii="Times New Roman" w:hAnsi="Times New Roman" w:cs="Times New Roman"/>
          <w:b/>
          <w:sz w:val="28"/>
          <w:szCs w:val="28"/>
        </w:rPr>
      </w:pPr>
      <w:r w:rsidRPr="00731769">
        <w:rPr>
          <w:rFonts w:ascii="Times New Roman" w:hAnsi="Times New Roman" w:cs="Times New Roman"/>
          <w:b/>
          <w:sz w:val="28"/>
          <w:szCs w:val="28"/>
          <w:lang w:val="tt-RU"/>
        </w:rPr>
        <w:t xml:space="preserve">7. Тема: </w:t>
      </w:r>
      <w:r w:rsidRPr="00731769">
        <w:rPr>
          <w:rFonts w:ascii="Times New Roman" w:hAnsi="Times New Roman" w:cs="Times New Roman"/>
          <w:b/>
          <w:sz w:val="28"/>
          <w:szCs w:val="28"/>
        </w:rPr>
        <w:t xml:space="preserve">Материалы для монтажа </w:t>
      </w:r>
      <w:r w:rsidR="004D4A5F" w:rsidRPr="00731769">
        <w:rPr>
          <w:rFonts w:ascii="Times New Roman" w:eastAsia="Calibri" w:hAnsi="Times New Roman" w:cs="Times New Roman"/>
          <w:b/>
          <w:bCs/>
          <w:sz w:val="28"/>
          <w:szCs w:val="28"/>
        </w:rPr>
        <w:t>систем фасадных теплоизоляционных композиционных (</w:t>
      </w:r>
      <w:r w:rsidRPr="00731769">
        <w:rPr>
          <w:rFonts w:ascii="Times New Roman" w:hAnsi="Times New Roman" w:cs="Times New Roman"/>
          <w:b/>
          <w:sz w:val="28"/>
          <w:szCs w:val="28"/>
        </w:rPr>
        <w:t>СФТК</w:t>
      </w:r>
      <w:r w:rsidR="004D4A5F" w:rsidRPr="00731769">
        <w:rPr>
          <w:rFonts w:ascii="Times New Roman" w:hAnsi="Times New Roman" w:cs="Times New Roman"/>
          <w:b/>
          <w:sz w:val="28"/>
          <w:szCs w:val="28"/>
        </w:rPr>
        <w:t>)</w:t>
      </w:r>
      <w:r w:rsidRPr="00731769">
        <w:rPr>
          <w:rFonts w:ascii="Times New Roman" w:hAnsi="Times New Roman" w:cs="Times New Roman"/>
          <w:b/>
          <w:sz w:val="28"/>
          <w:szCs w:val="28"/>
        </w:rPr>
        <w:t>.</w:t>
      </w:r>
    </w:p>
    <w:p w:rsidR="00C119E6" w:rsidRPr="00C119E6" w:rsidRDefault="00C119E6" w:rsidP="00025E2D">
      <w:pPr>
        <w:pStyle w:val="a6"/>
        <w:shd w:val="clear" w:color="auto" w:fill="FFFFFF"/>
        <w:spacing w:before="0" w:beforeAutospacing="0" w:after="0" w:afterAutospacing="0" w:line="360" w:lineRule="auto"/>
        <w:ind w:firstLine="708"/>
        <w:rPr>
          <w:color w:val="000000"/>
          <w:sz w:val="28"/>
          <w:szCs w:val="28"/>
        </w:rPr>
      </w:pPr>
      <w:r w:rsidRPr="00C119E6">
        <w:rPr>
          <w:color w:val="000000"/>
          <w:sz w:val="28"/>
          <w:szCs w:val="28"/>
        </w:rPr>
        <w:t xml:space="preserve">Фасадные теплоизоляционные системы с наружными штукатурными слоями применяют </w:t>
      </w:r>
      <w:proofErr w:type="gramStart"/>
      <w:r w:rsidRPr="00C119E6">
        <w:rPr>
          <w:color w:val="000000"/>
          <w:sz w:val="28"/>
          <w:szCs w:val="28"/>
        </w:rPr>
        <w:t>для</w:t>
      </w:r>
      <w:proofErr w:type="gramEnd"/>
      <w:r w:rsidRPr="00C119E6">
        <w:rPr>
          <w:color w:val="000000"/>
          <w:sz w:val="28"/>
          <w:szCs w:val="28"/>
        </w:rPr>
        <w:t>:</w:t>
      </w:r>
    </w:p>
    <w:p w:rsidR="00C119E6" w:rsidRPr="00C119E6" w:rsidRDefault="00C119E6" w:rsidP="00025E2D">
      <w:pPr>
        <w:pStyle w:val="a6"/>
        <w:shd w:val="clear" w:color="auto" w:fill="FFFFFF"/>
        <w:spacing w:before="0" w:beforeAutospacing="0" w:after="0" w:afterAutospacing="0"/>
        <w:ind w:left="709"/>
        <w:rPr>
          <w:color w:val="000000"/>
          <w:sz w:val="28"/>
          <w:szCs w:val="28"/>
        </w:rPr>
      </w:pPr>
      <w:r w:rsidRPr="00C119E6">
        <w:rPr>
          <w:color w:val="000000"/>
          <w:sz w:val="28"/>
          <w:szCs w:val="28"/>
        </w:rPr>
        <w:t>• повышения тепловой защиты здания, вследствие чего происходит снижение расхода энергии на отопление;</w:t>
      </w:r>
    </w:p>
    <w:p w:rsidR="00C119E6" w:rsidRPr="00C119E6" w:rsidRDefault="00C119E6" w:rsidP="00025E2D">
      <w:pPr>
        <w:pStyle w:val="a6"/>
        <w:shd w:val="clear" w:color="auto" w:fill="FFFFFF"/>
        <w:spacing w:before="0" w:beforeAutospacing="0" w:after="0" w:afterAutospacing="0"/>
        <w:ind w:left="709"/>
        <w:rPr>
          <w:color w:val="000000"/>
          <w:sz w:val="28"/>
          <w:szCs w:val="28"/>
        </w:rPr>
      </w:pPr>
      <w:r w:rsidRPr="00C119E6">
        <w:rPr>
          <w:color w:val="000000"/>
          <w:sz w:val="28"/>
          <w:szCs w:val="28"/>
        </w:rPr>
        <w:t>• уменьшения температурных деформаций наружных стен;</w:t>
      </w:r>
    </w:p>
    <w:p w:rsidR="00C119E6" w:rsidRPr="00C119E6" w:rsidRDefault="00C119E6" w:rsidP="00025E2D">
      <w:pPr>
        <w:pStyle w:val="a6"/>
        <w:shd w:val="clear" w:color="auto" w:fill="FFFFFF"/>
        <w:spacing w:before="0" w:beforeAutospacing="0" w:after="0" w:afterAutospacing="0"/>
        <w:ind w:left="709"/>
        <w:rPr>
          <w:color w:val="000000"/>
          <w:sz w:val="28"/>
          <w:szCs w:val="28"/>
        </w:rPr>
      </w:pPr>
      <w:r w:rsidRPr="00C119E6">
        <w:rPr>
          <w:color w:val="000000"/>
          <w:sz w:val="28"/>
          <w:szCs w:val="28"/>
        </w:rPr>
        <w:t>• предотвращения разрушений строительных конструкций под влиянием агрессивных атмосферных воздействий;</w:t>
      </w:r>
    </w:p>
    <w:p w:rsidR="00C119E6" w:rsidRPr="00C119E6" w:rsidRDefault="00C119E6" w:rsidP="00025E2D">
      <w:pPr>
        <w:pStyle w:val="a6"/>
        <w:shd w:val="clear" w:color="auto" w:fill="FFFFFF"/>
        <w:spacing w:before="0" w:beforeAutospacing="0" w:after="0" w:afterAutospacing="0" w:line="360" w:lineRule="auto"/>
        <w:ind w:left="709"/>
        <w:rPr>
          <w:color w:val="000000"/>
          <w:sz w:val="28"/>
          <w:szCs w:val="28"/>
        </w:rPr>
      </w:pPr>
      <w:r w:rsidRPr="00C119E6">
        <w:rPr>
          <w:color w:val="000000"/>
          <w:sz w:val="28"/>
          <w:szCs w:val="28"/>
        </w:rPr>
        <w:t>• придание зданию красивого архитектурного облика.</w:t>
      </w:r>
    </w:p>
    <w:p w:rsidR="00C119E6" w:rsidRPr="00C119E6" w:rsidRDefault="00C119E6" w:rsidP="00025E2D">
      <w:pPr>
        <w:pStyle w:val="a6"/>
        <w:shd w:val="clear" w:color="auto" w:fill="FFFFFF"/>
        <w:spacing w:before="0" w:beforeAutospacing="0" w:after="0" w:afterAutospacing="0"/>
        <w:ind w:firstLine="709"/>
        <w:jc w:val="both"/>
        <w:rPr>
          <w:color w:val="000000"/>
          <w:sz w:val="28"/>
          <w:szCs w:val="28"/>
        </w:rPr>
      </w:pPr>
      <w:r w:rsidRPr="00C119E6">
        <w:rPr>
          <w:color w:val="000000"/>
          <w:sz w:val="28"/>
          <w:szCs w:val="28"/>
        </w:rPr>
        <w:t>Существуют фасадные теплоизоляционные композиционные системы с тонким и толстым наружными штукатурными слоями. Системы с тонким наружным штукатурным слоем применяются при новом строительстве, реконструкции и капитальном ремонте. Системы могут применяться на зданиях, ограждающие конструкции которых выполнены из стеновых материалов класса прочности не ниже В</w:t>
      </w:r>
      <w:proofErr w:type="gramStart"/>
      <w:r w:rsidRPr="00C119E6">
        <w:rPr>
          <w:color w:val="000000"/>
          <w:sz w:val="28"/>
          <w:szCs w:val="28"/>
        </w:rPr>
        <w:t>2</w:t>
      </w:r>
      <w:proofErr w:type="gramEnd"/>
      <w:r w:rsidRPr="00C119E6">
        <w:rPr>
          <w:color w:val="000000"/>
          <w:sz w:val="28"/>
          <w:szCs w:val="28"/>
        </w:rPr>
        <w:t>,5, обеспечивающих допустимое усилие на вырыв тарельчатых дюбелей.</w:t>
      </w:r>
    </w:p>
    <w:p w:rsidR="00C119E6" w:rsidRDefault="00C119E6" w:rsidP="00025E2D">
      <w:pPr>
        <w:pStyle w:val="a6"/>
        <w:shd w:val="clear" w:color="auto" w:fill="FFFFFF"/>
        <w:spacing w:before="0" w:beforeAutospacing="0" w:after="0" w:afterAutospacing="0"/>
        <w:ind w:firstLine="708"/>
        <w:jc w:val="both"/>
        <w:rPr>
          <w:color w:val="000000"/>
          <w:sz w:val="28"/>
          <w:szCs w:val="28"/>
        </w:rPr>
      </w:pPr>
      <w:r w:rsidRPr="00C119E6">
        <w:rPr>
          <w:color w:val="000000"/>
          <w:sz w:val="28"/>
          <w:szCs w:val="28"/>
        </w:rPr>
        <w:t>Специальные добавки и организация на стройке подогрева (тепляки) позволяют работать при отрицательных температурах, но при этом увеличивает стоимость фасадных работ.</w:t>
      </w:r>
    </w:p>
    <w:p w:rsidR="00C119E6" w:rsidRPr="00025E2D" w:rsidRDefault="00025E2D" w:rsidP="00025E2D">
      <w:pPr>
        <w:pStyle w:val="a6"/>
        <w:shd w:val="clear" w:color="auto" w:fill="FFFFFF"/>
        <w:spacing w:before="0" w:beforeAutospacing="0" w:after="0" w:afterAutospacing="0"/>
        <w:jc w:val="center"/>
        <w:rPr>
          <w:color w:val="000000"/>
          <w:sz w:val="28"/>
          <w:szCs w:val="28"/>
        </w:rPr>
      </w:pPr>
      <w:r>
        <w:rPr>
          <w:noProof/>
          <w:color w:val="000000"/>
          <w:sz w:val="28"/>
          <w:szCs w:val="28"/>
        </w:rPr>
        <w:drawing>
          <wp:inline distT="0" distB="0" distL="0" distR="0">
            <wp:extent cx="4857750" cy="3914775"/>
            <wp:effectExtent l="19050" t="0" r="0" b="0"/>
            <wp:docPr id="3" name="Рисунок 3" descr="C:\Users\Элзей\Desktop\Дисобучение Хуурак Э.М\01olkh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Элзей\Desktop\Дисобучение Хуурак Э.М\01olkhov.jpg"/>
                    <pic:cNvPicPr>
                      <a:picLocks noChangeAspect="1" noChangeArrowheads="1"/>
                    </pic:cNvPicPr>
                  </pic:nvPicPr>
                  <pic:blipFill>
                    <a:blip r:embed="rId5"/>
                    <a:srcRect/>
                    <a:stretch>
                      <a:fillRect/>
                    </a:stretch>
                  </pic:blipFill>
                  <pic:spPr bwMode="auto">
                    <a:xfrm>
                      <a:off x="0" y="0"/>
                      <a:ext cx="4857750" cy="3914775"/>
                    </a:xfrm>
                    <a:prstGeom prst="rect">
                      <a:avLst/>
                    </a:prstGeom>
                    <a:noFill/>
                    <a:ln w="9525">
                      <a:noFill/>
                      <a:miter lim="800000"/>
                      <a:headEnd/>
                      <a:tailEnd/>
                    </a:ln>
                  </pic:spPr>
                </pic:pic>
              </a:graphicData>
            </a:graphic>
          </wp:inline>
        </w:drawing>
      </w:r>
    </w:p>
    <w:p w:rsidR="00C119E6" w:rsidRPr="00025E2D" w:rsidRDefault="00C119E6" w:rsidP="00C119E6">
      <w:pPr>
        <w:pStyle w:val="a6"/>
        <w:shd w:val="clear" w:color="auto" w:fill="FFFFFF"/>
        <w:spacing w:before="120" w:beforeAutospacing="0" w:after="312" w:afterAutospacing="0"/>
        <w:jc w:val="center"/>
        <w:rPr>
          <w:b/>
          <w:color w:val="000000"/>
          <w:sz w:val="20"/>
          <w:szCs w:val="20"/>
        </w:rPr>
      </w:pPr>
      <w:r w:rsidRPr="00025E2D">
        <w:rPr>
          <w:b/>
          <w:bCs/>
          <w:color w:val="000000"/>
          <w:sz w:val="20"/>
          <w:szCs w:val="20"/>
        </w:rPr>
        <w:t>Схема устройства фасадных теплоизоляционных композиционных систем с тонким наружным штукатурным слоем.</w:t>
      </w:r>
    </w:p>
    <w:p w:rsidR="00C119E6" w:rsidRPr="00C050A9" w:rsidRDefault="00C119E6" w:rsidP="00C050A9">
      <w:pPr>
        <w:pStyle w:val="a6"/>
        <w:shd w:val="clear" w:color="auto" w:fill="FFFFFF"/>
        <w:spacing w:before="0" w:beforeAutospacing="0" w:after="0" w:afterAutospacing="0"/>
        <w:rPr>
          <w:color w:val="000000"/>
          <w:sz w:val="28"/>
          <w:szCs w:val="28"/>
        </w:rPr>
      </w:pPr>
      <w:r w:rsidRPr="00C050A9">
        <w:rPr>
          <w:color w:val="000000"/>
          <w:sz w:val="28"/>
          <w:szCs w:val="28"/>
        </w:rPr>
        <w:lastRenderedPageBreak/>
        <w:t xml:space="preserve">Фасадные теплоизоляционные композиционные системы с тонким наружным штукатурным слоем состоят </w:t>
      </w:r>
      <w:proofErr w:type="gramStart"/>
      <w:r w:rsidRPr="00C050A9">
        <w:rPr>
          <w:color w:val="000000"/>
          <w:sz w:val="28"/>
          <w:szCs w:val="28"/>
        </w:rPr>
        <w:t>из</w:t>
      </w:r>
      <w:proofErr w:type="gramEnd"/>
      <w:r w:rsidRPr="00C050A9">
        <w:rPr>
          <w:color w:val="000000"/>
          <w:sz w:val="28"/>
          <w:szCs w:val="28"/>
        </w:rPr>
        <w:t>:</w:t>
      </w:r>
    </w:p>
    <w:p w:rsidR="00C119E6" w:rsidRPr="00C050A9" w:rsidRDefault="00C119E6" w:rsidP="00C050A9">
      <w:pPr>
        <w:pStyle w:val="a6"/>
        <w:shd w:val="clear" w:color="auto" w:fill="FFFFFF"/>
        <w:spacing w:before="0" w:beforeAutospacing="0" w:after="0" w:afterAutospacing="0"/>
        <w:ind w:left="708"/>
        <w:rPr>
          <w:color w:val="000000"/>
          <w:sz w:val="28"/>
          <w:szCs w:val="28"/>
        </w:rPr>
      </w:pPr>
      <w:r w:rsidRPr="00C050A9">
        <w:rPr>
          <w:color w:val="000000"/>
          <w:sz w:val="28"/>
          <w:szCs w:val="28"/>
        </w:rPr>
        <w:t xml:space="preserve">• утеплитель из минеральной (каменной) ваты или из </w:t>
      </w:r>
      <w:proofErr w:type="spellStart"/>
      <w:r w:rsidRPr="00C050A9">
        <w:rPr>
          <w:color w:val="000000"/>
          <w:sz w:val="28"/>
          <w:szCs w:val="28"/>
        </w:rPr>
        <w:t>пенополистирола</w:t>
      </w:r>
      <w:proofErr w:type="spellEnd"/>
      <w:r w:rsidRPr="00C050A9">
        <w:rPr>
          <w:color w:val="000000"/>
          <w:sz w:val="28"/>
          <w:szCs w:val="28"/>
        </w:rPr>
        <w:t>;</w:t>
      </w:r>
    </w:p>
    <w:p w:rsidR="00C119E6" w:rsidRPr="00C050A9" w:rsidRDefault="00C119E6" w:rsidP="00C050A9">
      <w:pPr>
        <w:pStyle w:val="a6"/>
        <w:shd w:val="clear" w:color="auto" w:fill="FFFFFF"/>
        <w:spacing w:before="0" w:beforeAutospacing="0" w:after="0" w:afterAutospacing="0"/>
        <w:ind w:left="708"/>
        <w:rPr>
          <w:color w:val="000000"/>
          <w:sz w:val="28"/>
          <w:szCs w:val="28"/>
        </w:rPr>
      </w:pPr>
      <w:r w:rsidRPr="00C050A9">
        <w:rPr>
          <w:color w:val="000000"/>
          <w:sz w:val="28"/>
          <w:szCs w:val="28"/>
        </w:rPr>
        <w:t>• клеевой состав для приклеивания плит утеплителя к изолируемой поверхности, а также для создания базового слоя, армируемого сеткой из стекловолокна;</w:t>
      </w:r>
    </w:p>
    <w:p w:rsidR="00C119E6" w:rsidRPr="00C050A9" w:rsidRDefault="00C119E6" w:rsidP="00C050A9">
      <w:pPr>
        <w:pStyle w:val="a6"/>
        <w:shd w:val="clear" w:color="auto" w:fill="FFFFFF"/>
        <w:spacing w:before="0" w:beforeAutospacing="0" w:after="0" w:afterAutospacing="0"/>
        <w:ind w:left="708"/>
        <w:rPr>
          <w:color w:val="000000"/>
          <w:sz w:val="28"/>
          <w:szCs w:val="28"/>
        </w:rPr>
      </w:pPr>
      <w:r w:rsidRPr="00C050A9">
        <w:rPr>
          <w:color w:val="000000"/>
          <w:sz w:val="28"/>
          <w:szCs w:val="28"/>
        </w:rPr>
        <w:t>• тарельчатые дюбели для механического крепления плит утеплителя;</w:t>
      </w:r>
    </w:p>
    <w:p w:rsidR="00C119E6" w:rsidRPr="00C050A9" w:rsidRDefault="00C119E6" w:rsidP="00C050A9">
      <w:pPr>
        <w:pStyle w:val="a6"/>
        <w:shd w:val="clear" w:color="auto" w:fill="FFFFFF"/>
        <w:spacing w:before="0" w:beforeAutospacing="0" w:after="0" w:afterAutospacing="0"/>
        <w:ind w:left="708"/>
        <w:rPr>
          <w:color w:val="000000"/>
          <w:sz w:val="28"/>
          <w:szCs w:val="28"/>
        </w:rPr>
      </w:pPr>
      <w:r w:rsidRPr="00C050A9">
        <w:rPr>
          <w:color w:val="000000"/>
          <w:sz w:val="28"/>
          <w:szCs w:val="28"/>
        </w:rPr>
        <w:t xml:space="preserve">• базовый </w:t>
      </w:r>
      <w:proofErr w:type="gramStart"/>
      <w:r w:rsidRPr="00C050A9">
        <w:rPr>
          <w:color w:val="000000"/>
          <w:sz w:val="28"/>
          <w:szCs w:val="28"/>
        </w:rPr>
        <w:t>слой</w:t>
      </w:r>
      <w:proofErr w:type="gramEnd"/>
      <w:r w:rsidRPr="00C050A9">
        <w:rPr>
          <w:color w:val="000000"/>
          <w:sz w:val="28"/>
          <w:szCs w:val="28"/>
        </w:rPr>
        <w:t xml:space="preserve"> армируемый сеткой из стекловолокна;</w:t>
      </w:r>
    </w:p>
    <w:p w:rsidR="00C119E6" w:rsidRPr="00C050A9" w:rsidRDefault="00C119E6" w:rsidP="00C050A9">
      <w:pPr>
        <w:pStyle w:val="a6"/>
        <w:shd w:val="clear" w:color="auto" w:fill="FFFFFF"/>
        <w:spacing w:before="0" w:beforeAutospacing="0" w:after="0" w:afterAutospacing="0"/>
        <w:ind w:left="708"/>
        <w:rPr>
          <w:color w:val="000000"/>
          <w:sz w:val="28"/>
          <w:szCs w:val="28"/>
        </w:rPr>
      </w:pPr>
      <w:r w:rsidRPr="00C050A9">
        <w:rPr>
          <w:color w:val="000000"/>
          <w:sz w:val="28"/>
          <w:szCs w:val="28"/>
        </w:rPr>
        <w:t>• защитно-декоративное штукатурное покрытие для создания защитного слоя.</w:t>
      </w:r>
    </w:p>
    <w:p w:rsidR="00731769" w:rsidRPr="00C119E6" w:rsidRDefault="00C050A9" w:rsidP="00C050A9">
      <w:pPr>
        <w:tabs>
          <w:tab w:val="left" w:pos="900"/>
        </w:tabs>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826125" cy="3200400"/>
            <wp:effectExtent l="19050" t="0" r="3175" b="0"/>
            <wp:docPr id="5" name="Рисунок 5" descr="C:\Users\Элзей\Desktop\Дисобучение Хуурак Э.М\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Элзей\Desktop\Дисобучение Хуурак Э.М\мат.jpg"/>
                    <pic:cNvPicPr>
                      <a:picLocks noChangeAspect="1" noChangeArrowheads="1"/>
                    </pic:cNvPicPr>
                  </pic:nvPicPr>
                  <pic:blipFill>
                    <a:blip r:embed="rId6"/>
                    <a:srcRect/>
                    <a:stretch>
                      <a:fillRect/>
                    </a:stretch>
                  </pic:blipFill>
                  <pic:spPr bwMode="auto">
                    <a:xfrm>
                      <a:off x="0" y="0"/>
                      <a:ext cx="5826125" cy="3200400"/>
                    </a:xfrm>
                    <a:prstGeom prst="rect">
                      <a:avLst/>
                    </a:prstGeom>
                    <a:noFill/>
                    <a:ln w="9525">
                      <a:noFill/>
                      <a:miter lim="800000"/>
                      <a:headEnd/>
                      <a:tailEnd/>
                    </a:ln>
                  </pic:spPr>
                </pic:pic>
              </a:graphicData>
            </a:graphic>
          </wp:inline>
        </w:drawing>
      </w:r>
    </w:p>
    <w:p w:rsidR="00C119E6" w:rsidRPr="00C050A9" w:rsidRDefault="00C050A9" w:rsidP="00C050A9">
      <w:pPr>
        <w:tabs>
          <w:tab w:val="left" w:pos="900"/>
        </w:tabs>
        <w:jc w:val="center"/>
        <w:rPr>
          <w:rFonts w:ascii="Times New Roman" w:hAnsi="Times New Roman" w:cs="Times New Roman"/>
          <w:i/>
          <w:sz w:val="28"/>
          <w:szCs w:val="28"/>
          <w:lang w:val="tt-RU"/>
        </w:rPr>
      </w:pPr>
      <w:r w:rsidRPr="00C050A9">
        <w:rPr>
          <w:rFonts w:ascii="Times New Roman" w:hAnsi="Times New Roman" w:cs="Times New Roman"/>
          <w:i/>
          <w:sz w:val="28"/>
          <w:szCs w:val="28"/>
          <w:lang w:val="tt-RU"/>
        </w:rPr>
        <w:t>Д/з. Подготовить презентацию по материалам СФТК.</w:t>
      </w:r>
    </w:p>
    <w:p w:rsidR="00C050A9" w:rsidRDefault="00C050A9" w:rsidP="001746BD">
      <w:pPr>
        <w:tabs>
          <w:tab w:val="left" w:pos="900"/>
        </w:tabs>
        <w:rPr>
          <w:rFonts w:ascii="Times New Roman" w:hAnsi="Times New Roman" w:cs="Times New Roman"/>
          <w:b/>
          <w:sz w:val="28"/>
          <w:szCs w:val="28"/>
        </w:rPr>
      </w:pPr>
    </w:p>
    <w:p w:rsidR="00F158A4" w:rsidRDefault="00F158A4" w:rsidP="00C050A9">
      <w:pPr>
        <w:tabs>
          <w:tab w:val="left" w:pos="900"/>
        </w:tabs>
        <w:jc w:val="center"/>
        <w:rPr>
          <w:rFonts w:ascii="Times New Roman" w:hAnsi="Times New Roman" w:cs="Times New Roman"/>
          <w:b/>
          <w:sz w:val="28"/>
          <w:szCs w:val="28"/>
        </w:rPr>
      </w:pPr>
      <w:r w:rsidRPr="00672BE4">
        <w:rPr>
          <w:rFonts w:ascii="Times New Roman" w:hAnsi="Times New Roman" w:cs="Times New Roman"/>
          <w:b/>
          <w:sz w:val="28"/>
          <w:szCs w:val="28"/>
        </w:rPr>
        <w:t xml:space="preserve">8. </w:t>
      </w:r>
      <w:r w:rsidR="00672BE4" w:rsidRPr="00672BE4">
        <w:rPr>
          <w:rFonts w:ascii="Times New Roman" w:hAnsi="Times New Roman" w:cs="Times New Roman"/>
          <w:b/>
          <w:sz w:val="28"/>
          <w:szCs w:val="28"/>
        </w:rPr>
        <w:t xml:space="preserve">Тема: </w:t>
      </w:r>
      <w:r w:rsidRPr="00672BE4">
        <w:rPr>
          <w:rFonts w:ascii="Times New Roman" w:hAnsi="Times New Roman" w:cs="Times New Roman"/>
          <w:b/>
          <w:sz w:val="28"/>
          <w:szCs w:val="28"/>
        </w:rPr>
        <w:t>Наименование, назначение и правила применения инструмента,</w:t>
      </w:r>
      <w:r w:rsidRPr="00F158A4">
        <w:rPr>
          <w:rFonts w:ascii="Times New Roman" w:hAnsi="Times New Roman" w:cs="Times New Roman"/>
          <w:sz w:val="28"/>
          <w:szCs w:val="28"/>
        </w:rPr>
        <w:t xml:space="preserve"> </w:t>
      </w:r>
      <w:r w:rsidRPr="00672BE4">
        <w:rPr>
          <w:rFonts w:ascii="Times New Roman" w:hAnsi="Times New Roman" w:cs="Times New Roman"/>
          <w:b/>
          <w:sz w:val="28"/>
          <w:szCs w:val="28"/>
        </w:rPr>
        <w:t>приспособления и инвентаря для устройства СФТК.</w:t>
      </w:r>
    </w:p>
    <w:p w:rsidR="00C050A9" w:rsidRPr="00C050A9" w:rsidRDefault="00C050A9" w:rsidP="00C050A9">
      <w:pPr>
        <w:pStyle w:val="a3"/>
        <w:numPr>
          <w:ilvl w:val="0"/>
          <w:numId w:val="4"/>
        </w:numPr>
        <w:tabs>
          <w:tab w:val="left" w:pos="284"/>
        </w:tabs>
        <w:spacing w:after="0" w:line="240" w:lineRule="auto"/>
        <w:ind w:left="0" w:hanging="11"/>
        <w:rPr>
          <w:rFonts w:ascii="Times New Roman" w:hAnsi="Times New Roman" w:cs="Times New Roman"/>
          <w:sz w:val="28"/>
          <w:szCs w:val="28"/>
        </w:rPr>
      </w:pPr>
      <w:r w:rsidRPr="00C050A9">
        <w:rPr>
          <w:rFonts w:ascii="Times New Roman" w:hAnsi="Times New Roman" w:cs="Times New Roman"/>
          <w:sz w:val="28"/>
          <w:szCs w:val="28"/>
        </w:rPr>
        <w:t xml:space="preserve">Рулетки, линейки и угольники стальные. </w:t>
      </w:r>
    </w:p>
    <w:p w:rsidR="00C050A9" w:rsidRPr="00C050A9" w:rsidRDefault="00C050A9" w:rsidP="00C050A9">
      <w:pPr>
        <w:pStyle w:val="a3"/>
        <w:numPr>
          <w:ilvl w:val="0"/>
          <w:numId w:val="4"/>
        </w:numPr>
        <w:tabs>
          <w:tab w:val="left" w:pos="284"/>
        </w:tabs>
        <w:spacing w:after="0" w:line="240" w:lineRule="auto"/>
        <w:ind w:left="0" w:hanging="11"/>
        <w:rPr>
          <w:rFonts w:ascii="Times New Roman" w:hAnsi="Times New Roman" w:cs="Times New Roman"/>
          <w:sz w:val="28"/>
          <w:szCs w:val="28"/>
        </w:rPr>
      </w:pPr>
      <w:r w:rsidRPr="00C050A9">
        <w:rPr>
          <w:rFonts w:ascii="Times New Roman" w:hAnsi="Times New Roman" w:cs="Times New Roman"/>
          <w:sz w:val="28"/>
          <w:szCs w:val="28"/>
        </w:rPr>
        <w:t xml:space="preserve">Мастерки/штукатурные шпатели из нержавеющей стали. </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xml:space="preserve">● Кельмы для внешних и внутренних углов из нержавеющей стали. </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xml:space="preserve">● Широкий фасадный шпатель из нержавеющей стали. </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xml:space="preserve">● Зубчатые шпатели из нержавеющей стали с размером зуба 10, 8 и 4 мм. </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Терки полиуретановые (для уплотнения стыков плит).</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Терки с наждачной бумагой.</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Пластиковые терки толщиной не менее 3 мм.</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xml:space="preserve">● Двухметровые рейки. </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Шнур с отвесом.</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xml:space="preserve"> ● Строительные уровни.</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xml:space="preserve">● Миксер или электродрель с насадкой. </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xml:space="preserve">● Строительный перфоратор. </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lastRenderedPageBreak/>
        <w:t xml:space="preserve">● Набор сверл с победитовыми наконечниками. </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xml:space="preserve">● Скарпель, резиновый/стальной молоток. ● Ножницы по металлу. </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xml:space="preserve">● Малярная лента (бумажный скотч). </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xml:space="preserve"> Ножи и пилы с жесткими лезвиями. </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xml:space="preserve">● Строительный маркер. </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xml:space="preserve">● Набор малярных кистей. </w:t>
      </w:r>
    </w:p>
    <w:p w:rsidR="00C050A9" w:rsidRPr="00C050A9" w:rsidRDefault="00C050A9" w:rsidP="00C050A9">
      <w:pPr>
        <w:tabs>
          <w:tab w:val="left" w:pos="900"/>
        </w:tabs>
        <w:spacing w:after="0" w:line="240" w:lineRule="auto"/>
        <w:rPr>
          <w:rFonts w:ascii="Times New Roman" w:hAnsi="Times New Roman" w:cs="Times New Roman"/>
          <w:sz w:val="28"/>
          <w:szCs w:val="28"/>
        </w:rPr>
      </w:pPr>
      <w:r w:rsidRPr="00C050A9">
        <w:rPr>
          <w:rFonts w:ascii="Times New Roman" w:hAnsi="Times New Roman" w:cs="Times New Roman"/>
          <w:sz w:val="28"/>
          <w:szCs w:val="28"/>
        </w:rPr>
        <w:t xml:space="preserve">Малярный валик. </w:t>
      </w:r>
    </w:p>
    <w:p w:rsidR="00C050A9" w:rsidRPr="00C050A9" w:rsidRDefault="00C050A9" w:rsidP="00C050A9">
      <w:pPr>
        <w:tabs>
          <w:tab w:val="left" w:pos="900"/>
        </w:tabs>
        <w:spacing w:after="0" w:line="240" w:lineRule="auto"/>
        <w:rPr>
          <w:rFonts w:ascii="Times New Roman" w:hAnsi="Times New Roman" w:cs="Times New Roman"/>
          <w:b/>
          <w:sz w:val="28"/>
          <w:szCs w:val="28"/>
        </w:rPr>
      </w:pPr>
      <w:r w:rsidRPr="00C050A9">
        <w:rPr>
          <w:rFonts w:ascii="Times New Roman" w:hAnsi="Times New Roman" w:cs="Times New Roman"/>
          <w:sz w:val="28"/>
          <w:szCs w:val="28"/>
        </w:rPr>
        <w:t>● Чистые пластиковые ведра (емкостью не менее 18 литров).</w:t>
      </w:r>
    </w:p>
    <w:p w:rsidR="00C050A9" w:rsidRDefault="00C050A9" w:rsidP="00C050A9">
      <w:pPr>
        <w:tabs>
          <w:tab w:val="left" w:pos="900"/>
        </w:tabs>
        <w:jc w:val="center"/>
      </w:pPr>
      <w:r>
        <w:rPr>
          <w:noProof/>
        </w:rPr>
        <w:drawing>
          <wp:inline distT="0" distB="0" distL="0" distR="0">
            <wp:extent cx="5940425" cy="3401943"/>
            <wp:effectExtent l="19050" t="0" r="3175" b="0"/>
            <wp:docPr id="6" name="Рисунок 6" descr="C:\Users\Элзей\Desktop\Дисобучение Хуурак Э.М\инструмен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Элзей\Desktop\Дисобучение Хуурак Э.М\инструменты.jpg"/>
                    <pic:cNvPicPr>
                      <a:picLocks noChangeAspect="1" noChangeArrowheads="1"/>
                    </pic:cNvPicPr>
                  </pic:nvPicPr>
                  <pic:blipFill>
                    <a:blip r:embed="rId7"/>
                    <a:srcRect/>
                    <a:stretch>
                      <a:fillRect/>
                    </a:stretch>
                  </pic:blipFill>
                  <pic:spPr bwMode="auto">
                    <a:xfrm>
                      <a:off x="0" y="0"/>
                      <a:ext cx="5940425" cy="3401943"/>
                    </a:xfrm>
                    <a:prstGeom prst="rect">
                      <a:avLst/>
                    </a:prstGeom>
                    <a:noFill/>
                    <a:ln w="9525">
                      <a:noFill/>
                      <a:miter lim="800000"/>
                      <a:headEnd/>
                      <a:tailEnd/>
                    </a:ln>
                  </pic:spPr>
                </pic:pic>
              </a:graphicData>
            </a:graphic>
          </wp:inline>
        </w:drawing>
      </w:r>
    </w:p>
    <w:p w:rsidR="0082383E" w:rsidRPr="0030313B" w:rsidRDefault="00C050A9" w:rsidP="00C050A9">
      <w:pPr>
        <w:tabs>
          <w:tab w:val="left" w:pos="900"/>
        </w:tabs>
        <w:jc w:val="both"/>
        <w:rPr>
          <w:rFonts w:ascii="Times New Roman" w:hAnsi="Times New Roman" w:cs="Times New Roman"/>
          <w:sz w:val="28"/>
          <w:szCs w:val="28"/>
        </w:rPr>
      </w:pPr>
      <w:r>
        <w:rPr>
          <w:rFonts w:ascii="Times New Roman" w:hAnsi="Times New Roman" w:cs="Times New Roman"/>
          <w:sz w:val="28"/>
          <w:szCs w:val="28"/>
        </w:rPr>
        <w:tab/>
      </w:r>
      <w:r w:rsidRPr="00C050A9">
        <w:rPr>
          <w:rFonts w:ascii="Times New Roman" w:hAnsi="Times New Roman" w:cs="Times New Roman"/>
          <w:sz w:val="28"/>
          <w:szCs w:val="28"/>
        </w:rPr>
        <w:t>При установке строительных лесов следует учитывать будущую толщину системы теплоизоляции, чтобы обеспечить номинальное рабочее пространство для производства работ по обустройству фасадной системы утепления. Расстояние от поверхности несущей стены до монтажных лесов должно составлять: толщина теплоизоляции (</w:t>
      </w:r>
      <w:proofErr w:type="gramStart"/>
      <w:r w:rsidRPr="00C050A9">
        <w:rPr>
          <w:rFonts w:ascii="Times New Roman" w:hAnsi="Times New Roman" w:cs="Times New Roman"/>
          <w:sz w:val="28"/>
          <w:szCs w:val="28"/>
        </w:rPr>
        <w:t>см</w:t>
      </w:r>
      <w:proofErr w:type="gramEnd"/>
      <w:r w:rsidRPr="00C050A9">
        <w:rPr>
          <w:rFonts w:ascii="Times New Roman" w:hAnsi="Times New Roman" w:cs="Times New Roman"/>
          <w:sz w:val="28"/>
          <w:szCs w:val="28"/>
        </w:rPr>
        <w:t xml:space="preserve">) + 45 см. Элементы крепления монтажных лесов к несущей стене здания рекомендуется устанавливать с небольшим уклоном вниз в направлении от стены, чтобы предотвратить возможное попадание воды внутрь системы. Для крепления лесов необходимо использовать балконные плиты и другие конструкции здания, позволяющие уменьшить количество мест </w:t>
      </w:r>
      <w:proofErr w:type="spellStart"/>
      <w:r w:rsidRPr="00C050A9">
        <w:rPr>
          <w:rFonts w:ascii="Times New Roman" w:hAnsi="Times New Roman" w:cs="Times New Roman"/>
          <w:sz w:val="28"/>
          <w:szCs w:val="28"/>
        </w:rPr>
        <w:t>анкеровки</w:t>
      </w:r>
      <w:proofErr w:type="spellEnd"/>
      <w:r w:rsidRPr="00C050A9">
        <w:rPr>
          <w:rFonts w:ascii="Times New Roman" w:hAnsi="Times New Roman" w:cs="Times New Roman"/>
          <w:sz w:val="28"/>
          <w:szCs w:val="28"/>
        </w:rPr>
        <w:t>, проходящих сквозь монтируемую систему теплоизоляции. При температуре воздуха менее +5</w:t>
      </w:r>
      <w:proofErr w:type="gramStart"/>
      <w:r w:rsidRPr="00C050A9">
        <w:rPr>
          <w:rFonts w:ascii="Times New Roman" w:hAnsi="Times New Roman" w:cs="Times New Roman"/>
          <w:sz w:val="28"/>
          <w:szCs w:val="28"/>
        </w:rPr>
        <w:t xml:space="preserve"> °С</w:t>
      </w:r>
      <w:proofErr w:type="gramEnd"/>
      <w:r w:rsidRPr="00C050A9">
        <w:rPr>
          <w:rFonts w:ascii="Times New Roman" w:hAnsi="Times New Roman" w:cs="Times New Roman"/>
          <w:sz w:val="28"/>
          <w:szCs w:val="28"/>
        </w:rPr>
        <w:t xml:space="preserve"> необходимо приостановить работы или обустроить «тепляк» для защиты от ветра и поддержания температуры воздуха не ниже +5 °С. При использовании зимних смесей </w:t>
      </w:r>
      <w:proofErr w:type="spellStart"/>
      <w:r w:rsidRPr="00C050A9">
        <w:rPr>
          <w:rFonts w:ascii="Times New Roman" w:hAnsi="Times New Roman" w:cs="Times New Roman"/>
          <w:sz w:val="28"/>
          <w:szCs w:val="28"/>
        </w:rPr>
        <w:t>weber.therm</w:t>
      </w:r>
      <w:proofErr w:type="spellEnd"/>
      <w:r w:rsidRPr="00C050A9">
        <w:rPr>
          <w:rFonts w:ascii="Times New Roman" w:hAnsi="Times New Roman" w:cs="Times New Roman"/>
          <w:sz w:val="28"/>
          <w:szCs w:val="28"/>
        </w:rPr>
        <w:t xml:space="preserve"> S100 </w:t>
      </w:r>
      <w:proofErr w:type="spellStart"/>
      <w:r w:rsidRPr="00C050A9">
        <w:rPr>
          <w:rFonts w:ascii="Times New Roman" w:hAnsi="Times New Roman" w:cs="Times New Roman"/>
          <w:sz w:val="28"/>
          <w:szCs w:val="28"/>
        </w:rPr>
        <w:t>Winter</w:t>
      </w:r>
      <w:proofErr w:type="spellEnd"/>
      <w:r w:rsidRPr="00C050A9">
        <w:rPr>
          <w:rFonts w:ascii="Times New Roman" w:hAnsi="Times New Roman" w:cs="Times New Roman"/>
          <w:sz w:val="28"/>
          <w:szCs w:val="28"/>
        </w:rPr>
        <w:t xml:space="preserve">, </w:t>
      </w:r>
      <w:proofErr w:type="spellStart"/>
      <w:r w:rsidRPr="00C050A9">
        <w:rPr>
          <w:rFonts w:ascii="Times New Roman" w:hAnsi="Times New Roman" w:cs="Times New Roman"/>
          <w:sz w:val="28"/>
          <w:szCs w:val="28"/>
        </w:rPr>
        <w:t>weber.stuk</w:t>
      </w:r>
      <w:proofErr w:type="spellEnd"/>
      <w:r w:rsidRPr="00C050A9">
        <w:rPr>
          <w:rFonts w:ascii="Times New Roman" w:hAnsi="Times New Roman" w:cs="Times New Roman"/>
          <w:sz w:val="28"/>
          <w:szCs w:val="28"/>
        </w:rPr>
        <w:t xml:space="preserve"> </w:t>
      </w:r>
      <w:proofErr w:type="spellStart"/>
      <w:r w:rsidRPr="00C050A9">
        <w:rPr>
          <w:rFonts w:ascii="Times New Roman" w:hAnsi="Times New Roman" w:cs="Times New Roman"/>
          <w:sz w:val="28"/>
          <w:szCs w:val="28"/>
        </w:rPr>
        <w:t>cement</w:t>
      </w:r>
      <w:proofErr w:type="spellEnd"/>
      <w:r w:rsidRPr="00C050A9">
        <w:rPr>
          <w:rFonts w:ascii="Times New Roman" w:hAnsi="Times New Roman" w:cs="Times New Roman"/>
          <w:sz w:val="28"/>
          <w:szCs w:val="28"/>
        </w:rPr>
        <w:t xml:space="preserve"> </w:t>
      </w:r>
      <w:proofErr w:type="spellStart"/>
      <w:r w:rsidRPr="00C050A9">
        <w:rPr>
          <w:rFonts w:ascii="Times New Roman" w:hAnsi="Times New Roman" w:cs="Times New Roman"/>
          <w:sz w:val="28"/>
          <w:szCs w:val="28"/>
        </w:rPr>
        <w:t>Winter</w:t>
      </w:r>
      <w:proofErr w:type="spellEnd"/>
      <w:r w:rsidRPr="00C050A9">
        <w:rPr>
          <w:rFonts w:ascii="Times New Roman" w:hAnsi="Times New Roman" w:cs="Times New Roman"/>
          <w:sz w:val="28"/>
          <w:szCs w:val="28"/>
        </w:rPr>
        <w:t xml:space="preserve"> и </w:t>
      </w:r>
      <w:proofErr w:type="spellStart"/>
      <w:r w:rsidRPr="00C050A9">
        <w:rPr>
          <w:rFonts w:ascii="Times New Roman" w:hAnsi="Times New Roman" w:cs="Times New Roman"/>
          <w:sz w:val="28"/>
          <w:szCs w:val="28"/>
        </w:rPr>
        <w:t>weber.rend</w:t>
      </w:r>
      <w:proofErr w:type="spellEnd"/>
      <w:r w:rsidRPr="00C050A9">
        <w:rPr>
          <w:rFonts w:ascii="Times New Roman" w:hAnsi="Times New Roman" w:cs="Times New Roman"/>
          <w:sz w:val="28"/>
          <w:szCs w:val="28"/>
        </w:rPr>
        <w:t xml:space="preserve"> </w:t>
      </w:r>
      <w:proofErr w:type="spellStart"/>
      <w:r w:rsidRPr="00C050A9">
        <w:rPr>
          <w:rFonts w:ascii="Times New Roman" w:hAnsi="Times New Roman" w:cs="Times New Roman"/>
          <w:sz w:val="28"/>
          <w:szCs w:val="28"/>
        </w:rPr>
        <w:t>façade</w:t>
      </w:r>
      <w:proofErr w:type="spellEnd"/>
      <w:r w:rsidRPr="00C050A9">
        <w:rPr>
          <w:rFonts w:ascii="Times New Roman" w:hAnsi="Times New Roman" w:cs="Times New Roman"/>
          <w:sz w:val="28"/>
          <w:szCs w:val="28"/>
        </w:rPr>
        <w:t xml:space="preserve"> </w:t>
      </w:r>
      <w:proofErr w:type="spellStart"/>
      <w:r w:rsidRPr="00C050A9">
        <w:rPr>
          <w:rFonts w:ascii="Times New Roman" w:hAnsi="Times New Roman" w:cs="Times New Roman"/>
          <w:sz w:val="28"/>
          <w:szCs w:val="28"/>
        </w:rPr>
        <w:t>Winter</w:t>
      </w:r>
      <w:proofErr w:type="spellEnd"/>
      <w:r w:rsidRPr="00C050A9">
        <w:rPr>
          <w:rFonts w:ascii="Times New Roman" w:hAnsi="Times New Roman" w:cs="Times New Roman"/>
          <w:sz w:val="28"/>
          <w:szCs w:val="28"/>
        </w:rPr>
        <w:t xml:space="preserve"> температурный режим при производстве работ возможен до –10 °С. Остальные правила и требования по установке монтажных лесов представлены в ГОСТ 27321-87. Не рекомендуется </w:t>
      </w:r>
      <w:r w:rsidRPr="00C050A9">
        <w:rPr>
          <w:rFonts w:ascii="Times New Roman" w:hAnsi="Times New Roman" w:cs="Times New Roman"/>
          <w:sz w:val="28"/>
          <w:szCs w:val="28"/>
        </w:rPr>
        <w:lastRenderedPageBreak/>
        <w:t>производить монтаж систем теплоизоляции с навесных строительных люлек и нельзя привлекать к производству работ альпинистов.</w:t>
      </w:r>
    </w:p>
    <w:p w:rsidR="0082383E" w:rsidRPr="0082383E" w:rsidRDefault="0082383E" w:rsidP="0082383E">
      <w:pPr>
        <w:jc w:val="center"/>
        <w:rPr>
          <w:rFonts w:ascii="Times New Roman" w:hAnsi="Times New Roman"/>
          <w:i/>
          <w:sz w:val="28"/>
          <w:szCs w:val="28"/>
        </w:rPr>
      </w:pPr>
      <w:r w:rsidRPr="0082383E">
        <w:rPr>
          <w:rFonts w:ascii="Times New Roman" w:hAnsi="Times New Roman"/>
          <w:i/>
          <w:sz w:val="28"/>
          <w:szCs w:val="28"/>
        </w:rPr>
        <w:t>Д/</w:t>
      </w:r>
      <w:proofErr w:type="spellStart"/>
      <w:r w:rsidRPr="0082383E">
        <w:rPr>
          <w:rFonts w:ascii="Times New Roman" w:hAnsi="Times New Roman"/>
          <w:i/>
          <w:sz w:val="28"/>
          <w:szCs w:val="28"/>
        </w:rPr>
        <w:t>з</w:t>
      </w:r>
      <w:proofErr w:type="spellEnd"/>
      <w:r w:rsidRPr="0082383E">
        <w:rPr>
          <w:rFonts w:ascii="Times New Roman" w:hAnsi="Times New Roman"/>
          <w:i/>
          <w:sz w:val="28"/>
          <w:szCs w:val="28"/>
        </w:rPr>
        <w:t>. Тестовое задание</w:t>
      </w:r>
    </w:p>
    <w:p w:rsidR="0082383E" w:rsidRPr="0082383E" w:rsidRDefault="0082383E" w:rsidP="0030313B">
      <w:pPr>
        <w:numPr>
          <w:ilvl w:val="0"/>
          <w:numId w:val="7"/>
        </w:numPr>
        <w:spacing w:after="0" w:line="240" w:lineRule="auto"/>
        <w:rPr>
          <w:rFonts w:ascii="Times New Roman" w:hAnsi="Times New Roman"/>
          <w:b/>
          <w:sz w:val="28"/>
          <w:szCs w:val="28"/>
        </w:rPr>
      </w:pPr>
      <w:r w:rsidRPr="0082383E">
        <w:rPr>
          <w:rFonts w:ascii="Times New Roman" w:hAnsi="Times New Roman"/>
          <w:b/>
          <w:sz w:val="28"/>
          <w:szCs w:val="28"/>
        </w:rPr>
        <w:t>Для чего служат леса и подмости? (</w:t>
      </w:r>
      <w:r w:rsidRPr="0082383E">
        <w:rPr>
          <w:rFonts w:ascii="Times New Roman" w:hAnsi="Times New Roman"/>
          <w:b/>
          <w:sz w:val="24"/>
          <w:szCs w:val="24"/>
        </w:rPr>
        <w:t>Ответ запишите)</w:t>
      </w:r>
    </w:p>
    <w:p w:rsidR="0082383E" w:rsidRPr="00004F74" w:rsidRDefault="0082383E" w:rsidP="0030313B">
      <w:pPr>
        <w:spacing w:after="0" w:line="240" w:lineRule="auto"/>
        <w:ind w:left="360"/>
        <w:rPr>
          <w:rFonts w:ascii="Times New Roman" w:hAnsi="Times New Roman"/>
          <w:sz w:val="28"/>
          <w:szCs w:val="28"/>
        </w:rPr>
      </w:pPr>
      <w:r w:rsidRPr="00004F74">
        <w:rPr>
          <w:rFonts w:ascii="Times New Roman" w:hAnsi="Times New Roman"/>
          <w:sz w:val="28"/>
          <w:szCs w:val="28"/>
        </w:rPr>
        <w:t>__________________________________</w:t>
      </w:r>
      <w:r w:rsidR="0030313B">
        <w:rPr>
          <w:rFonts w:ascii="Times New Roman" w:hAnsi="Times New Roman"/>
          <w:sz w:val="28"/>
          <w:szCs w:val="28"/>
        </w:rPr>
        <w:t>______________________________</w:t>
      </w:r>
    </w:p>
    <w:p w:rsidR="0082383E" w:rsidRPr="0082383E" w:rsidRDefault="0082383E" w:rsidP="0030313B">
      <w:pPr>
        <w:numPr>
          <w:ilvl w:val="0"/>
          <w:numId w:val="7"/>
        </w:numPr>
        <w:spacing w:after="0" w:line="240" w:lineRule="auto"/>
        <w:rPr>
          <w:rFonts w:ascii="Times New Roman" w:hAnsi="Times New Roman"/>
          <w:b/>
          <w:sz w:val="28"/>
          <w:szCs w:val="28"/>
        </w:rPr>
      </w:pPr>
      <w:r w:rsidRPr="0082383E">
        <w:rPr>
          <w:rFonts w:ascii="Times New Roman" w:hAnsi="Times New Roman"/>
          <w:b/>
          <w:sz w:val="28"/>
          <w:szCs w:val="28"/>
        </w:rPr>
        <w:t>Какую ширину имеет настил на лесах и подмостях? (</w:t>
      </w:r>
      <w:r w:rsidRPr="0082383E">
        <w:rPr>
          <w:rFonts w:ascii="Times New Roman" w:hAnsi="Times New Roman"/>
          <w:b/>
          <w:sz w:val="24"/>
          <w:szCs w:val="24"/>
        </w:rPr>
        <w:t>Ответ подчеркните</w:t>
      </w:r>
      <w:r w:rsidRPr="0082383E">
        <w:rPr>
          <w:rFonts w:ascii="Times New Roman" w:hAnsi="Times New Roman"/>
          <w:b/>
          <w:sz w:val="28"/>
          <w:szCs w:val="28"/>
        </w:rPr>
        <w:t>)</w:t>
      </w:r>
    </w:p>
    <w:p w:rsidR="0082383E" w:rsidRPr="00004F74" w:rsidRDefault="0082383E" w:rsidP="0082383E">
      <w:pPr>
        <w:numPr>
          <w:ilvl w:val="0"/>
          <w:numId w:val="5"/>
        </w:numPr>
        <w:spacing w:after="0" w:line="240" w:lineRule="auto"/>
        <w:rPr>
          <w:rFonts w:ascii="Times New Roman" w:hAnsi="Times New Roman"/>
          <w:sz w:val="28"/>
          <w:szCs w:val="28"/>
        </w:rPr>
      </w:pPr>
      <w:r w:rsidRPr="00004F74">
        <w:rPr>
          <w:rFonts w:ascii="Times New Roman" w:hAnsi="Times New Roman"/>
          <w:sz w:val="28"/>
          <w:szCs w:val="28"/>
        </w:rPr>
        <w:t>Не менее 1,5 метров</w:t>
      </w:r>
    </w:p>
    <w:p w:rsidR="0082383E" w:rsidRPr="00004F74" w:rsidRDefault="0082383E" w:rsidP="0082383E">
      <w:pPr>
        <w:numPr>
          <w:ilvl w:val="0"/>
          <w:numId w:val="5"/>
        </w:numPr>
        <w:spacing w:after="0" w:line="240" w:lineRule="auto"/>
        <w:rPr>
          <w:rFonts w:ascii="Times New Roman" w:hAnsi="Times New Roman"/>
          <w:sz w:val="28"/>
          <w:szCs w:val="28"/>
        </w:rPr>
      </w:pPr>
      <w:r w:rsidRPr="00004F74">
        <w:rPr>
          <w:rFonts w:ascii="Times New Roman" w:hAnsi="Times New Roman"/>
          <w:sz w:val="28"/>
          <w:szCs w:val="28"/>
        </w:rPr>
        <w:t>Не более</w:t>
      </w:r>
      <w:proofErr w:type="gramStart"/>
      <w:r w:rsidRPr="00004F74">
        <w:rPr>
          <w:rFonts w:ascii="Times New Roman" w:hAnsi="Times New Roman"/>
          <w:sz w:val="28"/>
          <w:szCs w:val="28"/>
        </w:rPr>
        <w:t>1</w:t>
      </w:r>
      <w:proofErr w:type="gramEnd"/>
      <w:r w:rsidRPr="00004F74">
        <w:rPr>
          <w:rFonts w:ascii="Times New Roman" w:hAnsi="Times New Roman"/>
          <w:sz w:val="28"/>
          <w:szCs w:val="28"/>
        </w:rPr>
        <w:t>,5 метров</w:t>
      </w:r>
    </w:p>
    <w:p w:rsidR="0082383E" w:rsidRPr="00004F74" w:rsidRDefault="0082383E" w:rsidP="0082383E">
      <w:pPr>
        <w:numPr>
          <w:ilvl w:val="0"/>
          <w:numId w:val="5"/>
        </w:numPr>
        <w:spacing w:after="0" w:line="240" w:lineRule="auto"/>
        <w:rPr>
          <w:rFonts w:ascii="Times New Roman" w:hAnsi="Times New Roman"/>
          <w:sz w:val="28"/>
          <w:szCs w:val="28"/>
        </w:rPr>
      </w:pPr>
      <w:r w:rsidRPr="00004F74">
        <w:rPr>
          <w:rFonts w:ascii="Times New Roman" w:hAnsi="Times New Roman"/>
          <w:sz w:val="28"/>
          <w:szCs w:val="28"/>
        </w:rPr>
        <w:t>2 метра</w:t>
      </w:r>
    </w:p>
    <w:p w:rsidR="0082383E" w:rsidRPr="0082383E" w:rsidRDefault="0082383E" w:rsidP="0082383E">
      <w:pPr>
        <w:numPr>
          <w:ilvl w:val="0"/>
          <w:numId w:val="5"/>
        </w:numPr>
        <w:spacing w:after="0" w:line="240" w:lineRule="auto"/>
        <w:rPr>
          <w:rFonts w:ascii="Times New Roman" w:hAnsi="Times New Roman"/>
          <w:sz w:val="28"/>
          <w:szCs w:val="28"/>
        </w:rPr>
      </w:pPr>
      <w:r w:rsidRPr="00004F74">
        <w:rPr>
          <w:rFonts w:ascii="Times New Roman" w:hAnsi="Times New Roman"/>
          <w:sz w:val="28"/>
          <w:szCs w:val="28"/>
        </w:rPr>
        <w:t>1 метр</w:t>
      </w:r>
    </w:p>
    <w:p w:rsidR="0082383E" w:rsidRPr="0082383E" w:rsidRDefault="0082383E" w:rsidP="0082383E">
      <w:pPr>
        <w:numPr>
          <w:ilvl w:val="0"/>
          <w:numId w:val="7"/>
        </w:numPr>
        <w:spacing w:after="0" w:line="240" w:lineRule="auto"/>
        <w:rPr>
          <w:rFonts w:ascii="Times New Roman" w:hAnsi="Times New Roman"/>
          <w:b/>
          <w:sz w:val="28"/>
          <w:szCs w:val="28"/>
        </w:rPr>
      </w:pPr>
      <w:r w:rsidRPr="0082383E">
        <w:rPr>
          <w:rFonts w:ascii="Times New Roman" w:hAnsi="Times New Roman"/>
          <w:b/>
          <w:sz w:val="28"/>
          <w:szCs w:val="28"/>
        </w:rPr>
        <w:t>При какой высоте настила от уровня земли необходимо делать бортовое ограждение?</w:t>
      </w:r>
      <w:r w:rsidRPr="0082383E">
        <w:rPr>
          <w:rFonts w:ascii="Times New Roman" w:hAnsi="Times New Roman"/>
          <w:b/>
          <w:sz w:val="24"/>
          <w:szCs w:val="24"/>
        </w:rPr>
        <w:t xml:space="preserve"> (Ответ подчеркните)</w:t>
      </w:r>
    </w:p>
    <w:p w:rsidR="0082383E" w:rsidRPr="00004F74" w:rsidRDefault="0082383E" w:rsidP="0082383E">
      <w:pPr>
        <w:numPr>
          <w:ilvl w:val="0"/>
          <w:numId w:val="6"/>
        </w:numPr>
        <w:spacing w:after="0" w:line="240" w:lineRule="auto"/>
        <w:rPr>
          <w:rFonts w:ascii="Times New Roman" w:hAnsi="Times New Roman"/>
          <w:sz w:val="28"/>
          <w:szCs w:val="28"/>
        </w:rPr>
      </w:pPr>
      <w:r w:rsidRPr="00004F74">
        <w:rPr>
          <w:rFonts w:ascii="Times New Roman" w:hAnsi="Times New Roman"/>
          <w:sz w:val="28"/>
          <w:szCs w:val="28"/>
        </w:rPr>
        <w:t>3 метра</w:t>
      </w:r>
    </w:p>
    <w:p w:rsidR="0082383E" w:rsidRPr="00004F74" w:rsidRDefault="0082383E" w:rsidP="0082383E">
      <w:pPr>
        <w:numPr>
          <w:ilvl w:val="0"/>
          <w:numId w:val="6"/>
        </w:numPr>
        <w:spacing w:after="0" w:line="240" w:lineRule="auto"/>
        <w:rPr>
          <w:rFonts w:ascii="Times New Roman" w:hAnsi="Times New Roman"/>
          <w:sz w:val="28"/>
          <w:szCs w:val="28"/>
        </w:rPr>
      </w:pPr>
      <w:r w:rsidRPr="00004F74">
        <w:rPr>
          <w:rFonts w:ascii="Times New Roman" w:hAnsi="Times New Roman"/>
          <w:sz w:val="28"/>
          <w:szCs w:val="28"/>
        </w:rPr>
        <w:t>2 метра</w:t>
      </w:r>
    </w:p>
    <w:p w:rsidR="0082383E" w:rsidRPr="00004F74" w:rsidRDefault="0082383E" w:rsidP="0082383E">
      <w:pPr>
        <w:numPr>
          <w:ilvl w:val="0"/>
          <w:numId w:val="6"/>
        </w:numPr>
        <w:spacing w:after="0" w:line="240" w:lineRule="auto"/>
        <w:rPr>
          <w:rFonts w:ascii="Times New Roman" w:hAnsi="Times New Roman"/>
          <w:sz w:val="28"/>
          <w:szCs w:val="28"/>
        </w:rPr>
      </w:pPr>
      <w:r w:rsidRPr="00004F74">
        <w:rPr>
          <w:rFonts w:ascii="Times New Roman" w:hAnsi="Times New Roman"/>
          <w:sz w:val="28"/>
          <w:szCs w:val="28"/>
        </w:rPr>
        <w:t>1,3 метра</w:t>
      </w:r>
    </w:p>
    <w:p w:rsidR="0082383E" w:rsidRPr="0082383E" w:rsidRDefault="0082383E" w:rsidP="0082383E">
      <w:pPr>
        <w:numPr>
          <w:ilvl w:val="0"/>
          <w:numId w:val="6"/>
        </w:numPr>
        <w:spacing w:after="0" w:line="240" w:lineRule="auto"/>
        <w:rPr>
          <w:rFonts w:ascii="Times New Roman" w:hAnsi="Times New Roman"/>
          <w:sz w:val="28"/>
          <w:szCs w:val="28"/>
        </w:rPr>
      </w:pPr>
      <w:r w:rsidRPr="00004F74">
        <w:rPr>
          <w:rFonts w:ascii="Times New Roman" w:hAnsi="Times New Roman"/>
          <w:sz w:val="28"/>
          <w:szCs w:val="28"/>
        </w:rPr>
        <w:t>6 метров</w:t>
      </w:r>
    </w:p>
    <w:p w:rsidR="0082383E" w:rsidRPr="0082383E" w:rsidRDefault="0082383E" w:rsidP="0082383E">
      <w:pPr>
        <w:numPr>
          <w:ilvl w:val="0"/>
          <w:numId w:val="7"/>
        </w:numPr>
        <w:spacing w:after="0" w:line="240" w:lineRule="auto"/>
        <w:rPr>
          <w:rFonts w:ascii="Times New Roman" w:hAnsi="Times New Roman"/>
          <w:b/>
          <w:sz w:val="28"/>
          <w:szCs w:val="28"/>
        </w:rPr>
      </w:pPr>
      <w:r w:rsidRPr="0082383E">
        <w:rPr>
          <w:rFonts w:ascii="Times New Roman" w:hAnsi="Times New Roman"/>
          <w:b/>
          <w:sz w:val="28"/>
          <w:szCs w:val="28"/>
        </w:rPr>
        <w:t>Подпишите названия инструментов</w:t>
      </w:r>
    </w:p>
    <w:p w:rsidR="0082383E" w:rsidRPr="00004F74" w:rsidRDefault="0082383E" w:rsidP="0082383E">
      <w:pPr>
        <w:rPr>
          <w:rFonts w:ascii="Times New Roman" w:hAnsi="Times New Roman"/>
          <w:sz w:val="28"/>
          <w:szCs w:val="28"/>
        </w:rPr>
      </w:pPr>
      <w:r w:rsidRPr="00004F74">
        <w:rPr>
          <w:rFonts w:ascii="Times New Roman" w:hAnsi="Times New Roman"/>
          <w:noProof/>
          <w:sz w:val="28"/>
          <w:szCs w:val="28"/>
        </w:rPr>
        <w:pict>
          <v:group id="_x0000_s1030" style="position:absolute;margin-left:13.95pt;margin-top:11.6pt;width:387.15pt;height:148.45pt;z-index:-251656192" coordorigin="1590,7632" coordsize="7743,6000" wrapcoords="209 0 209 5400 11219 6048 14316 6048 -42 6534 -42 12258 12056 12960 14316 12960 14316 13824 209 14634 209 19656 3977 19872 13647 19872 13647 21546 21600 21546 21600 16632 9167 16416 9167 15552 14944 15552 21433 15120 21391 6048 21140 5184 21140 0 209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in-pic" o:spid="_x0000_s1031" type="#_x0000_t75" alt="&amp;Kcy;&amp;acy;&amp;rcy;&amp;tcy;&amp;icy;&amp;ncy;&amp;kcy;&amp;acy; 5 &amp;icy;&amp;zcy; 13838" style="position:absolute;left:1695;top:7632;width:1995;height:1499" wrapcoords="-122 0 -122 21438 21600 21438 21600 0 -122 0">
              <v:imagedata r:id="rId8" r:href="rId9"/>
            </v:shape>
            <v:shape id="i-main-pic" o:spid="_x0000_s1032" type="#_x0000_t75" alt="&amp;Kcy;&amp;acy;&amp;rcy;&amp;tcy;&amp;icy;&amp;ncy;&amp;kcy;&amp;acy; 10 &amp;icy;&amp;zcy; 13838" style="position:absolute;left:1590;top:9460;width:2850;height:1575" wrapcoords="-114 0 -114 21394 21600 21394 21600 0 -114 0">
              <v:imagedata r:id="rId10" r:href="rId11"/>
            </v:shape>
            <v:shape id="i-main-pic" o:spid="_x0000_s1033" type="#_x0000_t75" alt="&amp;Kcy;&amp;acy;&amp;rcy;&amp;tcy;&amp;icy;&amp;ncy;&amp;kcy;&amp;acy; 7 &amp;icy;&amp;zcy; 13838" style="position:absolute;left:6510;top:7632;width:2640;height:1635" wrapcoords="-123 0 -123 21402 21600 21402 21600 0 -123 0">
              <v:imagedata r:id="rId12" r:href="rId13"/>
            </v:shape>
            <v:shape id="i-main-pic" o:spid="_x0000_s1034" type="#_x0000_t75" alt="&amp;Kcy;&amp;acy;&amp;rcy;&amp;tcy;&amp;icy;&amp;ncy;&amp;kcy;&amp;acy; 29 &amp;icy;&amp;zcy; 13838" style="position:absolute;left:6750;top:9267;width:2490;height:2565" wrapcoords="-130 0 -130 21474 21600 21474 21600 0 -130 0">
              <v:imagedata r:id="rId14" r:href="rId15"/>
            </v:shape>
            <v:shape id="_x0000_s1035" type="#_x0000_t75" alt="" style="position:absolute;left:1695;top:11713;width:3165;height:1379" wrapcoords="-54 0 -54 21492 21600 21492 21600 0 -54 0">
              <v:imagedata r:id="rId16" r:href="rId17" cropbottom="31864f" cropleft="4578f" cropright="22317f"/>
            </v:shape>
            <v:shape id="i-main-pic" o:spid="_x0000_s1036" type="#_x0000_t75" alt="&amp;Kcy;&amp;acy;&amp;rcy;&amp;tcy;&amp;icy;&amp;ncy;&amp;kcy;&amp;acy; 174 &amp;icy;&amp;zcy; 13838" style="position:absolute;left:6510;top:12271;width:2823;height:1361" wrapcoords="-41 0 -41 21516 21600 21516 21600 0 -41 0">
              <v:imagedata r:id="rId18" r:href="rId19"/>
            </v:shape>
            <w10:wrap type="tight"/>
          </v:group>
        </w:pict>
      </w:r>
    </w:p>
    <w:p w:rsidR="0082383E" w:rsidRPr="00004F74" w:rsidRDefault="0082383E" w:rsidP="0082383E">
      <w:pPr>
        <w:rPr>
          <w:rFonts w:ascii="Times New Roman" w:hAnsi="Times New Roman"/>
          <w:sz w:val="28"/>
          <w:szCs w:val="28"/>
        </w:rPr>
      </w:pPr>
    </w:p>
    <w:p w:rsidR="0082383E" w:rsidRPr="00004F74" w:rsidRDefault="0082383E" w:rsidP="0082383E">
      <w:pPr>
        <w:rPr>
          <w:rFonts w:ascii="Times New Roman" w:hAnsi="Times New Roman"/>
          <w:sz w:val="28"/>
          <w:szCs w:val="28"/>
        </w:rPr>
      </w:pPr>
    </w:p>
    <w:p w:rsidR="0082383E" w:rsidRPr="00004F74" w:rsidRDefault="0082383E" w:rsidP="0082383E">
      <w:pPr>
        <w:rPr>
          <w:rFonts w:ascii="Times New Roman" w:hAnsi="Times New Roman"/>
          <w:sz w:val="28"/>
          <w:szCs w:val="28"/>
        </w:rPr>
      </w:pPr>
    </w:p>
    <w:p w:rsidR="0082383E" w:rsidRPr="00004F74" w:rsidRDefault="0082383E" w:rsidP="0082383E">
      <w:pPr>
        <w:rPr>
          <w:rFonts w:ascii="Times New Roman" w:hAnsi="Times New Roman"/>
          <w:sz w:val="28"/>
          <w:szCs w:val="28"/>
        </w:rPr>
      </w:pPr>
    </w:p>
    <w:p w:rsidR="0082383E" w:rsidRPr="00004F74" w:rsidRDefault="0082383E" w:rsidP="0082383E">
      <w:pPr>
        <w:rPr>
          <w:rFonts w:ascii="Times New Roman" w:hAnsi="Times New Roman"/>
          <w:sz w:val="28"/>
          <w:szCs w:val="28"/>
        </w:rPr>
      </w:pPr>
    </w:p>
    <w:p w:rsidR="0082383E" w:rsidRPr="0030313B" w:rsidRDefault="0082383E" w:rsidP="0082383E">
      <w:pPr>
        <w:rPr>
          <w:rFonts w:ascii="Times New Roman" w:hAnsi="Times New Roman"/>
          <w:b/>
          <w:sz w:val="28"/>
          <w:szCs w:val="28"/>
        </w:rPr>
      </w:pPr>
      <w:r w:rsidRPr="0030313B">
        <w:rPr>
          <w:rFonts w:ascii="Times New Roman" w:hAnsi="Times New Roman"/>
          <w:b/>
          <w:sz w:val="28"/>
          <w:szCs w:val="28"/>
        </w:rPr>
        <w:t xml:space="preserve">  5. Подчеркните только те инструменты, которые используются для подготовки  поверхностей  под   оштукатуривание </w:t>
      </w:r>
    </w:p>
    <w:p w:rsidR="0082383E" w:rsidRDefault="0082383E" w:rsidP="0030313B">
      <w:pPr>
        <w:rPr>
          <w:rFonts w:ascii="Times New Roman" w:hAnsi="Times New Roman"/>
          <w:sz w:val="28"/>
          <w:szCs w:val="28"/>
        </w:rPr>
      </w:pPr>
      <w:proofErr w:type="spellStart"/>
      <w:r w:rsidRPr="00004F74">
        <w:rPr>
          <w:rFonts w:ascii="Times New Roman" w:hAnsi="Times New Roman"/>
          <w:sz w:val="28"/>
          <w:szCs w:val="28"/>
        </w:rPr>
        <w:t>Бучарда</w:t>
      </w:r>
      <w:proofErr w:type="spellEnd"/>
      <w:r w:rsidRPr="00004F74">
        <w:rPr>
          <w:rFonts w:ascii="Times New Roman" w:hAnsi="Times New Roman"/>
          <w:sz w:val="28"/>
          <w:szCs w:val="28"/>
        </w:rPr>
        <w:t>, цикля,  валик поролоновый, штукатурный молоток, уровень, фигурные кисти, стеклорез, штырь, отвес, зубило, топор,  маяки</w:t>
      </w:r>
      <w:proofErr w:type="gramStart"/>
      <w:r w:rsidRPr="00004F74">
        <w:rPr>
          <w:rFonts w:ascii="Times New Roman" w:hAnsi="Times New Roman"/>
          <w:sz w:val="28"/>
          <w:szCs w:val="28"/>
        </w:rPr>
        <w:t xml:space="preserve"> ,</w:t>
      </w:r>
      <w:proofErr w:type="gramEnd"/>
      <w:r w:rsidRPr="00004F74">
        <w:rPr>
          <w:rFonts w:ascii="Times New Roman" w:hAnsi="Times New Roman"/>
          <w:sz w:val="28"/>
          <w:szCs w:val="28"/>
        </w:rPr>
        <w:t xml:space="preserve">  шпатель резиновый</w:t>
      </w:r>
      <w:r>
        <w:rPr>
          <w:rFonts w:ascii="Times New Roman" w:hAnsi="Times New Roman"/>
          <w:sz w:val="28"/>
          <w:szCs w:val="28"/>
        </w:rPr>
        <w:t>,</w:t>
      </w:r>
      <w:r w:rsidRPr="00004F74">
        <w:rPr>
          <w:rFonts w:ascii="Times New Roman" w:hAnsi="Times New Roman"/>
          <w:sz w:val="28"/>
          <w:szCs w:val="28"/>
        </w:rPr>
        <w:t xml:space="preserve"> ножницы по металлу.  </w:t>
      </w:r>
    </w:p>
    <w:p w:rsidR="0030313B" w:rsidRPr="0030313B" w:rsidRDefault="0030313B" w:rsidP="0030313B">
      <w:pPr>
        <w:rPr>
          <w:rFonts w:ascii="Times New Roman" w:hAnsi="Times New Roman"/>
          <w:sz w:val="28"/>
          <w:szCs w:val="28"/>
        </w:rPr>
      </w:pPr>
    </w:p>
    <w:p w:rsidR="004D4A5F" w:rsidRDefault="004D4A5F" w:rsidP="00560932">
      <w:pPr>
        <w:tabs>
          <w:tab w:val="left" w:pos="900"/>
        </w:tabs>
        <w:jc w:val="center"/>
        <w:rPr>
          <w:rFonts w:ascii="Times New Roman" w:eastAsia="Calibri" w:hAnsi="Times New Roman" w:cs="Times New Roman"/>
          <w:b/>
          <w:bCs/>
          <w:sz w:val="28"/>
          <w:szCs w:val="28"/>
        </w:rPr>
      </w:pPr>
      <w:r w:rsidRPr="00672BE4">
        <w:rPr>
          <w:rFonts w:ascii="Times New Roman" w:hAnsi="Times New Roman" w:cs="Times New Roman"/>
          <w:b/>
          <w:sz w:val="28"/>
          <w:szCs w:val="28"/>
        </w:rPr>
        <w:t xml:space="preserve">9. </w:t>
      </w:r>
      <w:r w:rsidR="00672BE4" w:rsidRPr="00672BE4">
        <w:rPr>
          <w:rFonts w:ascii="Times New Roman" w:hAnsi="Times New Roman" w:cs="Times New Roman"/>
          <w:b/>
          <w:sz w:val="28"/>
          <w:szCs w:val="28"/>
        </w:rPr>
        <w:t xml:space="preserve">Тема: </w:t>
      </w:r>
      <w:r w:rsidRPr="00672BE4">
        <w:rPr>
          <w:rFonts w:ascii="Times New Roman" w:eastAsia="Calibri" w:hAnsi="Times New Roman" w:cs="Times New Roman"/>
          <w:b/>
          <w:bCs/>
          <w:sz w:val="28"/>
          <w:szCs w:val="28"/>
        </w:rPr>
        <w:t>Технология монтажа систем фасадных теплоизоляционных композиционных.</w:t>
      </w:r>
    </w:p>
    <w:tbl>
      <w:tblPr>
        <w:tblStyle w:val="a4"/>
        <w:tblW w:w="0" w:type="auto"/>
        <w:tblLook w:val="04A0"/>
      </w:tblPr>
      <w:tblGrid>
        <w:gridCol w:w="1101"/>
        <w:gridCol w:w="4110"/>
        <w:gridCol w:w="4111"/>
      </w:tblGrid>
      <w:tr w:rsidR="009A6FB5" w:rsidRPr="00532D16" w:rsidTr="00532D16">
        <w:tc>
          <w:tcPr>
            <w:tcW w:w="1101" w:type="dxa"/>
          </w:tcPr>
          <w:p w:rsidR="009A6FB5" w:rsidRPr="00532D16" w:rsidRDefault="009A6FB5" w:rsidP="00532D16">
            <w:pPr>
              <w:tabs>
                <w:tab w:val="left" w:pos="284"/>
              </w:tabs>
              <w:ind w:right="79"/>
              <w:jc w:val="center"/>
              <w:rPr>
                <w:rFonts w:ascii="Times New Roman" w:eastAsia="Calibri" w:hAnsi="Times New Roman" w:cs="Times New Roman"/>
                <w:b/>
                <w:bCs/>
                <w:sz w:val="28"/>
                <w:szCs w:val="28"/>
              </w:rPr>
            </w:pPr>
            <w:r w:rsidRPr="00532D16">
              <w:rPr>
                <w:rFonts w:ascii="Times New Roman" w:eastAsia="Calibri" w:hAnsi="Times New Roman" w:cs="Times New Roman"/>
                <w:b/>
                <w:bCs/>
                <w:sz w:val="28"/>
                <w:szCs w:val="28"/>
              </w:rPr>
              <w:t>№</w:t>
            </w:r>
          </w:p>
        </w:tc>
        <w:tc>
          <w:tcPr>
            <w:tcW w:w="4110" w:type="dxa"/>
          </w:tcPr>
          <w:p w:rsidR="009A6FB5" w:rsidRPr="00532D16" w:rsidRDefault="009A6FB5" w:rsidP="00560932">
            <w:pPr>
              <w:tabs>
                <w:tab w:val="left" w:pos="900"/>
              </w:tabs>
              <w:jc w:val="center"/>
              <w:rPr>
                <w:rFonts w:ascii="Times New Roman" w:eastAsia="Calibri" w:hAnsi="Times New Roman" w:cs="Times New Roman"/>
                <w:b/>
                <w:bCs/>
                <w:sz w:val="28"/>
                <w:szCs w:val="28"/>
              </w:rPr>
            </w:pPr>
            <w:r w:rsidRPr="00532D16">
              <w:rPr>
                <w:rFonts w:ascii="Times New Roman" w:hAnsi="Times New Roman" w:cs="Times New Roman"/>
                <w:b/>
                <w:sz w:val="28"/>
                <w:szCs w:val="28"/>
              </w:rPr>
              <w:t>Этапы работы</w:t>
            </w:r>
          </w:p>
        </w:tc>
        <w:tc>
          <w:tcPr>
            <w:tcW w:w="4111" w:type="dxa"/>
          </w:tcPr>
          <w:p w:rsidR="009A6FB5" w:rsidRPr="00532D16" w:rsidRDefault="009A6FB5" w:rsidP="00560932">
            <w:pPr>
              <w:tabs>
                <w:tab w:val="left" w:pos="900"/>
              </w:tabs>
              <w:jc w:val="center"/>
              <w:rPr>
                <w:rFonts w:ascii="Times New Roman" w:eastAsia="Calibri" w:hAnsi="Times New Roman" w:cs="Times New Roman"/>
                <w:b/>
                <w:bCs/>
                <w:sz w:val="28"/>
                <w:szCs w:val="28"/>
              </w:rPr>
            </w:pPr>
            <w:r w:rsidRPr="00532D16">
              <w:rPr>
                <w:rFonts w:ascii="Times New Roman" w:hAnsi="Times New Roman" w:cs="Times New Roman"/>
                <w:b/>
                <w:sz w:val="28"/>
                <w:szCs w:val="28"/>
              </w:rPr>
              <w:t>Технологический перерыв до начала следующего этапа</w:t>
            </w:r>
          </w:p>
        </w:tc>
      </w:tr>
      <w:tr w:rsidR="009A6FB5" w:rsidRPr="00532D16" w:rsidTr="00532D16">
        <w:tc>
          <w:tcPr>
            <w:tcW w:w="1101" w:type="dxa"/>
          </w:tcPr>
          <w:p w:rsidR="009A6FB5" w:rsidRPr="00532D16" w:rsidRDefault="009A6FB5" w:rsidP="00532D16">
            <w:pPr>
              <w:pStyle w:val="a3"/>
              <w:numPr>
                <w:ilvl w:val="0"/>
                <w:numId w:val="7"/>
              </w:numPr>
              <w:tabs>
                <w:tab w:val="left" w:pos="284"/>
              </w:tabs>
              <w:ind w:right="79"/>
              <w:rPr>
                <w:rFonts w:ascii="Times New Roman" w:eastAsia="Calibri" w:hAnsi="Times New Roman" w:cs="Times New Roman"/>
                <w:bCs/>
                <w:sz w:val="28"/>
                <w:szCs w:val="28"/>
              </w:rPr>
            </w:pPr>
          </w:p>
        </w:tc>
        <w:tc>
          <w:tcPr>
            <w:tcW w:w="4110" w:type="dxa"/>
          </w:tcPr>
          <w:p w:rsidR="009A6FB5" w:rsidRPr="00532D16" w:rsidRDefault="009A6FB5" w:rsidP="00560932">
            <w:pPr>
              <w:tabs>
                <w:tab w:val="left" w:pos="900"/>
              </w:tabs>
              <w:jc w:val="center"/>
              <w:rPr>
                <w:rFonts w:ascii="Times New Roman" w:eastAsia="Calibri" w:hAnsi="Times New Roman" w:cs="Times New Roman"/>
                <w:bCs/>
                <w:sz w:val="28"/>
                <w:szCs w:val="28"/>
              </w:rPr>
            </w:pPr>
            <w:r w:rsidRPr="00532D16">
              <w:rPr>
                <w:rFonts w:ascii="Times New Roman" w:hAnsi="Times New Roman" w:cs="Times New Roman"/>
                <w:sz w:val="28"/>
                <w:szCs w:val="28"/>
              </w:rPr>
              <w:t>Грунтование основания</w:t>
            </w:r>
          </w:p>
        </w:tc>
        <w:tc>
          <w:tcPr>
            <w:tcW w:w="4111" w:type="dxa"/>
          </w:tcPr>
          <w:p w:rsidR="009A6FB5" w:rsidRPr="00532D16" w:rsidRDefault="009A6FB5" w:rsidP="00560932">
            <w:pPr>
              <w:tabs>
                <w:tab w:val="left" w:pos="900"/>
              </w:tabs>
              <w:jc w:val="center"/>
              <w:rPr>
                <w:rFonts w:ascii="Times New Roman" w:eastAsia="Calibri" w:hAnsi="Times New Roman" w:cs="Times New Roman"/>
                <w:bCs/>
                <w:sz w:val="28"/>
                <w:szCs w:val="28"/>
              </w:rPr>
            </w:pPr>
            <w:r w:rsidRPr="00532D16">
              <w:rPr>
                <w:rFonts w:ascii="Times New Roman" w:hAnsi="Times New Roman" w:cs="Times New Roman"/>
                <w:sz w:val="28"/>
                <w:szCs w:val="28"/>
              </w:rPr>
              <w:t>1 час</w:t>
            </w:r>
          </w:p>
        </w:tc>
      </w:tr>
      <w:tr w:rsidR="009A6FB5" w:rsidRPr="00532D16" w:rsidTr="00532D16">
        <w:tc>
          <w:tcPr>
            <w:tcW w:w="1101" w:type="dxa"/>
          </w:tcPr>
          <w:p w:rsidR="009A6FB5" w:rsidRPr="00532D16" w:rsidRDefault="009A6FB5" w:rsidP="00532D16">
            <w:pPr>
              <w:pStyle w:val="a3"/>
              <w:numPr>
                <w:ilvl w:val="0"/>
                <w:numId w:val="7"/>
              </w:numPr>
              <w:tabs>
                <w:tab w:val="left" w:pos="284"/>
              </w:tabs>
              <w:ind w:right="79"/>
              <w:rPr>
                <w:rFonts w:ascii="Times New Roman" w:eastAsia="Calibri" w:hAnsi="Times New Roman" w:cs="Times New Roman"/>
                <w:bCs/>
                <w:sz w:val="28"/>
                <w:szCs w:val="28"/>
              </w:rPr>
            </w:pPr>
          </w:p>
        </w:tc>
        <w:tc>
          <w:tcPr>
            <w:tcW w:w="4110" w:type="dxa"/>
          </w:tcPr>
          <w:p w:rsidR="009A6FB5" w:rsidRPr="00532D16" w:rsidRDefault="009A6FB5" w:rsidP="00560932">
            <w:pPr>
              <w:tabs>
                <w:tab w:val="left" w:pos="900"/>
              </w:tabs>
              <w:jc w:val="center"/>
              <w:rPr>
                <w:rFonts w:ascii="Times New Roman" w:eastAsia="Calibri" w:hAnsi="Times New Roman" w:cs="Times New Roman"/>
                <w:bCs/>
                <w:sz w:val="28"/>
                <w:szCs w:val="28"/>
              </w:rPr>
            </w:pPr>
            <w:r w:rsidRPr="00532D16">
              <w:rPr>
                <w:rFonts w:ascii="Times New Roman" w:hAnsi="Times New Roman" w:cs="Times New Roman"/>
                <w:sz w:val="28"/>
                <w:szCs w:val="28"/>
              </w:rPr>
              <w:t xml:space="preserve">Приклеивание </w:t>
            </w:r>
            <w:r w:rsidRPr="00532D16">
              <w:rPr>
                <w:rFonts w:ascii="Times New Roman" w:hAnsi="Times New Roman" w:cs="Times New Roman"/>
                <w:sz w:val="28"/>
                <w:szCs w:val="28"/>
              </w:rPr>
              <w:lastRenderedPageBreak/>
              <w:t>теплоизоляционных плит</w:t>
            </w:r>
          </w:p>
        </w:tc>
        <w:tc>
          <w:tcPr>
            <w:tcW w:w="4111" w:type="dxa"/>
          </w:tcPr>
          <w:p w:rsidR="009A6FB5" w:rsidRPr="00532D16" w:rsidRDefault="009A6FB5" w:rsidP="00560932">
            <w:pPr>
              <w:tabs>
                <w:tab w:val="left" w:pos="900"/>
              </w:tabs>
              <w:jc w:val="center"/>
              <w:rPr>
                <w:rFonts w:ascii="Times New Roman" w:eastAsia="Calibri" w:hAnsi="Times New Roman" w:cs="Times New Roman"/>
                <w:bCs/>
                <w:sz w:val="28"/>
                <w:szCs w:val="28"/>
              </w:rPr>
            </w:pPr>
            <w:r w:rsidRPr="00532D16">
              <w:rPr>
                <w:rFonts w:ascii="Times New Roman" w:hAnsi="Times New Roman" w:cs="Times New Roman"/>
                <w:sz w:val="28"/>
                <w:szCs w:val="28"/>
              </w:rPr>
              <w:lastRenderedPageBreak/>
              <w:t>24–(48*) часов</w:t>
            </w:r>
          </w:p>
        </w:tc>
      </w:tr>
      <w:tr w:rsidR="009A6FB5" w:rsidRPr="00532D16" w:rsidTr="00532D16">
        <w:tc>
          <w:tcPr>
            <w:tcW w:w="1101" w:type="dxa"/>
          </w:tcPr>
          <w:p w:rsidR="009A6FB5" w:rsidRPr="00532D16" w:rsidRDefault="009A6FB5" w:rsidP="00532D16">
            <w:pPr>
              <w:pStyle w:val="a3"/>
              <w:numPr>
                <w:ilvl w:val="0"/>
                <w:numId w:val="7"/>
              </w:numPr>
              <w:tabs>
                <w:tab w:val="left" w:pos="284"/>
              </w:tabs>
              <w:ind w:right="79"/>
              <w:rPr>
                <w:rFonts w:ascii="Times New Roman" w:eastAsia="Calibri" w:hAnsi="Times New Roman" w:cs="Times New Roman"/>
                <w:bCs/>
                <w:sz w:val="28"/>
                <w:szCs w:val="28"/>
              </w:rPr>
            </w:pPr>
          </w:p>
        </w:tc>
        <w:tc>
          <w:tcPr>
            <w:tcW w:w="4110" w:type="dxa"/>
          </w:tcPr>
          <w:p w:rsidR="009A6FB5" w:rsidRPr="00532D16" w:rsidRDefault="009A6FB5" w:rsidP="00560932">
            <w:pPr>
              <w:tabs>
                <w:tab w:val="left" w:pos="900"/>
              </w:tabs>
              <w:jc w:val="center"/>
              <w:rPr>
                <w:rFonts w:ascii="Times New Roman" w:eastAsia="Calibri" w:hAnsi="Times New Roman" w:cs="Times New Roman"/>
                <w:bCs/>
                <w:sz w:val="28"/>
                <w:szCs w:val="28"/>
              </w:rPr>
            </w:pPr>
            <w:r w:rsidRPr="00532D16">
              <w:rPr>
                <w:rFonts w:ascii="Times New Roman" w:hAnsi="Times New Roman" w:cs="Times New Roman"/>
                <w:sz w:val="28"/>
                <w:szCs w:val="28"/>
              </w:rPr>
              <w:t xml:space="preserve">Механическое крепление </w:t>
            </w:r>
            <w:r w:rsidR="00532D16" w:rsidRPr="00532D16">
              <w:rPr>
                <w:rFonts w:ascii="Times New Roman" w:hAnsi="Times New Roman" w:cs="Times New Roman"/>
                <w:sz w:val="28"/>
                <w:szCs w:val="28"/>
              </w:rPr>
              <w:t>4.</w:t>
            </w:r>
            <w:r w:rsidRPr="00532D16">
              <w:rPr>
                <w:rFonts w:ascii="Times New Roman" w:hAnsi="Times New Roman" w:cs="Times New Roman"/>
                <w:sz w:val="28"/>
                <w:szCs w:val="28"/>
              </w:rPr>
              <w:t>теплоизоляционных плит дюбелями</w:t>
            </w:r>
          </w:p>
        </w:tc>
        <w:tc>
          <w:tcPr>
            <w:tcW w:w="4111" w:type="dxa"/>
          </w:tcPr>
          <w:p w:rsidR="009A6FB5" w:rsidRPr="00532D16" w:rsidRDefault="009A6FB5" w:rsidP="00560932">
            <w:pPr>
              <w:tabs>
                <w:tab w:val="left" w:pos="900"/>
              </w:tabs>
              <w:jc w:val="center"/>
              <w:rPr>
                <w:rFonts w:ascii="Times New Roman" w:eastAsia="Calibri" w:hAnsi="Times New Roman" w:cs="Times New Roman"/>
                <w:bCs/>
                <w:sz w:val="28"/>
                <w:szCs w:val="28"/>
              </w:rPr>
            </w:pPr>
            <w:r w:rsidRPr="00532D16">
              <w:rPr>
                <w:rFonts w:ascii="Times New Roman" w:hAnsi="Times New Roman" w:cs="Times New Roman"/>
                <w:sz w:val="28"/>
                <w:szCs w:val="28"/>
              </w:rPr>
              <w:t>Не требуется</w:t>
            </w:r>
          </w:p>
        </w:tc>
      </w:tr>
      <w:tr w:rsidR="009A6FB5" w:rsidRPr="00532D16" w:rsidTr="00532D16">
        <w:tc>
          <w:tcPr>
            <w:tcW w:w="1101" w:type="dxa"/>
          </w:tcPr>
          <w:p w:rsidR="009A6FB5" w:rsidRPr="00532D16" w:rsidRDefault="009A6FB5" w:rsidP="00532D16">
            <w:pPr>
              <w:pStyle w:val="a3"/>
              <w:numPr>
                <w:ilvl w:val="0"/>
                <w:numId w:val="7"/>
              </w:numPr>
              <w:tabs>
                <w:tab w:val="left" w:pos="284"/>
              </w:tabs>
              <w:ind w:right="79"/>
              <w:rPr>
                <w:rFonts w:ascii="Times New Roman" w:eastAsia="Calibri" w:hAnsi="Times New Roman" w:cs="Times New Roman"/>
                <w:bCs/>
                <w:sz w:val="28"/>
                <w:szCs w:val="28"/>
              </w:rPr>
            </w:pPr>
          </w:p>
        </w:tc>
        <w:tc>
          <w:tcPr>
            <w:tcW w:w="4110" w:type="dxa"/>
          </w:tcPr>
          <w:p w:rsidR="009A6FB5" w:rsidRPr="00532D16" w:rsidRDefault="00532D16" w:rsidP="00560932">
            <w:pPr>
              <w:tabs>
                <w:tab w:val="left" w:pos="900"/>
              </w:tabs>
              <w:jc w:val="center"/>
              <w:rPr>
                <w:rFonts w:ascii="Times New Roman" w:eastAsia="Calibri" w:hAnsi="Times New Roman" w:cs="Times New Roman"/>
                <w:bCs/>
                <w:sz w:val="28"/>
                <w:szCs w:val="28"/>
              </w:rPr>
            </w:pPr>
            <w:r w:rsidRPr="00532D16">
              <w:rPr>
                <w:rFonts w:ascii="Times New Roman" w:hAnsi="Times New Roman" w:cs="Times New Roman"/>
                <w:sz w:val="28"/>
                <w:szCs w:val="28"/>
              </w:rPr>
              <w:t>5.</w:t>
            </w:r>
            <w:r w:rsidR="009A6FB5" w:rsidRPr="00532D16">
              <w:rPr>
                <w:rFonts w:ascii="Times New Roman" w:hAnsi="Times New Roman" w:cs="Times New Roman"/>
                <w:sz w:val="28"/>
                <w:szCs w:val="28"/>
              </w:rPr>
              <w:t>Создание базового армированного штукатурного слоя</w:t>
            </w:r>
          </w:p>
        </w:tc>
        <w:tc>
          <w:tcPr>
            <w:tcW w:w="4111" w:type="dxa"/>
          </w:tcPr>
          <w:p w:rsidR="009A6FB5" w:rsidRPr="00532D16" w:rsidRDefault="009A6FB5" w:rsidP="00560932">
            <w:pPr>
              <w:tabs>
                <w:tab w:val="left" w:pos="900"/>
              </w:tabs>
              <w:jc w:val="center"/>
              <w:rPr>
                <w:rFonts w:ascii="Times New Roman" w:eastAsia="Calibri" w:hAnsi="Times New Roman" w:cs="Times New Roman"/>
                <w:bCs/>
                <w:sz w:val="28"/>
                <w:szCs w:val="28"/>
              </w:rPr>
            </w:pPr>
            <w:r w:rsidRPr="00532D16">
              <w:rPr>
                <w:rFonts w:ascii="Times New Roman" w:hAnsi="Times New Roman" w:cs="Times New Roman"/>
                <w:sz w:val="28"/>
                <w:szCs w:val="28"/>
              </w:rPr>
              <w:t>3–(5*) дней</w:t>
            </w:r>
          </w:p>
        </w:tc>
      </w:tr>
      <w:tr w:rsidR="009A6FB5" w:rsidRPr="00532D16" w:rsidTr="00532D16">
        <w:tc>
          <w:tcPr>
            <w:tcW w:w="1101" w:type="dxa"/>
          </w:tcPr>
          <w:p w:rsidR="009A6FB5" w:rsidRPr="00532D16" w:rsidRDefault="009A6FB5" w:rsidP="00532D16">
            <w:pPr>
              <w:pStyle w:val="a3"/>
              <w:numPr>
                <w:ilvl w:val="0"/>
                <w:numId w:val="7"/>
              </w:numPr>
              <w:tabs>
                <w:tab w:val="left" w:pos="284"/>
              </w:tabs>
              <w:ind w:right="79"/>
              <w:rPr>
                <w:rFonts w:ascii="Times New Roman" w:eastAsia="Calibri" w:hAnsi="Times New Roman" w:cs="Times New Roman"/>
                <w:bCs/>
                <w:sz w:val="28"/>
                <w:szCs w:val="28"/>
              </w:rPr>
            </w:pPr>
          </w:p>
        </w:tc>
        <w:tc>
          <w:tcPr>
            <w:tcW w:w="4110" w:type="dxa"/>
          </w:tcPr>
          <w:p w:rsidR="009A6FB5" w:rsidRPr="00532D16" w:rsidRDefault="009A6FB5" w:rsidP="00560932">
            <w:pPr>
              <w:tabs>
                <w:tab w:val="left" w:pos="900"/>
              </w:tabs>
              <w:jc w:val="center"/>
              <w:rPr>
                <w:rFonts w:ascii="Times New Roman" w:eastAsia="Calibri" w:hAnsi="Times New Roman" w:cs="Times New Roman"/>
                <w:bCs/>
                <w:sz w:val="28"/>
                <w:szCs w:val="28"/>
              </w:rPr>
            </w:pPr>
            <w:r w:rsidRPr="00532D16">
              <w:rPr>
                <w:rFonts w:ascii="Times New Roman" w:hAnsi="Times New Roman" w:cs="Times New Roman"/>
                <w:sz w:val="28"/>
                <w:szCs w:val="28"/>
              </w:rPr>
              <w:t>Грунтование базового армированного штукатурного слоя</w:t>
            </w:r>
          </w:p>
        </w:tc>
        <w:tc>
          <w:tcPr>
            <w:tcW w:w="4111" w:type="dxa"/>
          </w:tcPr>
          <w:p w:rsidR="009A6FB5" w:rsidRPr="00532D16" w:rsidRDefault="009A6FB5" w:rsidP="00532D16">
            <w:pPr>
              <w:tabs>
                <w:tab w:val="left" w:pos="900"/>
              </w:tabs>
              <w:jc w:val="center"/>
              <w:rPr>
                <w:rFonts w:ascii="Times New Roman" w:eastAsia="Calibri" w:hAnsi="Times New Roman" w:cs="Times New Roman"/>
                <w:bCs/>
                <w:sz w:val="28"/>
                <w:szCs w:val="28"/>
              </w:rPr>
            </w:pPr>
            <w:r w:rsidRPr="00532D16">
              <w:rPr>
                <w:rFonts w:ascii="Times New Roman" w:hAnsi="Times New Roman" w:cs="Times New Roman"/>
                <w:sz w:val="28"/>
                <w:szCs w:val="28"/>
              </w:rPr>
              <w:t>12–(24*) час</w:t>
            </w:r>
          </w:p>
        </w:tc>
      </w:tr>
      <w:tr w:rsidR="009A6FB5" w:rsidRPr="00532D16" w:rsidTr="00532D16">
        <w:tc>
          <w:tcPr>
            <w:tcW w:w="1101" w:type="dxa"/>
          </w:tcPr>
          <w:p w:rsidR="009A6FB5" w:rsidRPr="00532D16" w:rsidRDefault="009A6FB5" w:rsidP="00532D16">
            <w:pPr>
              <w:pStyle w:val="a3"/>
              <w:numPr>
                <w:ilvl w:val="0"/>
                <w:numId w:val="7"/>
              </w:numPr>
              <w:tabs>
                <w:tab w:val="left" w:pos="284"/>
              </w:tabs>
              <w:ind w:right="79"/>
              <w:rPr>
                <w:rFonts w:ascii="Times New Roman" w:eastAsia="Calibri" w:hAnsi="Times New Roman" w:cs="Times New Roman"/>
                <w:bCs/>
                <w:sz w:val="28"/>
                <w:szCs w:val="28"/>
              </w:rPr>
            </w:pPr>
          </w:p>
        </w:tc>
        <w:tc>
          <w:tcPr>
            <w:tcW w:w="4110" w:type="dxa"/>
          </w:tcPr>
          <w:p w:rsidR="009A6FB5" w:rsidRPr="00532D16" w:rsidRDefault="009A6FB5" w:rsidP="00560932">
            <w:pPr>
              <w:tabs>
                <w:tab w:val="left" w:pos="900"/>
              </w:tabs>
              <w:jc w:val="center"/>
              <w:rPr>
                <w:rFonts w:ascii="Times New Roman" w:eastAsia="Calibri" w:hAnsi="Times New Roman" w:cs="Times New Roman"/>
                <w:bCs/>
                <w:sz w:val="28"/>
                <w:szCs w:val="28"/>
              </w:rPr>
            </w:pPr>
            <w:r w:rsidRPr="00532D16">
              <w:rPr>
                <w:rFonts w:ascii="Times New Roman" w:hAnsi="Times New Roman" w:cs="Times New Roman"/>
                <w:sz w:val="28"/>
                <w:szCs w:val="28"/>
              </w:rPr>
              <w:t>Создание защитно-декоративного слоя минеральной штукатуркой</w:t>
            </w:r>
          </w:p>
        </w:tc>
        <w:tc>
          <w:tcPr>
            <w:tcW w:w="4111" w:type="dxa"/>
          </w:tcPr>
          <w:p w:rsidR="009A6FB5" w:rsidRPr="00532D16" w:rsidRDefault="00532D16" w:rsidP="00560932">
            <w:pPr>
              <w:tabs>
                <w:tab w:val="left" w:pos="900"/>
              </w:tabs>
              <w:jc w:val="center"/>
              <w:rPr>
                <w:rFonts w:ascii="Times New Roman" w:eastAsia="Calibri" w:hAnsi="Times New Roman" w:cs="Times New Roman"/>
                <w:bCs/>
                <w:sz w:val="28"/>
                <w:szCs w:val="28"/>
              </w:rPr>
            </w:pPr>
            <w:r w:rsidRPr="00532D16">
              <w:rPr>
                <w:rFonts w:ascii="Times New Roman" w:hAnsi="Times New Roman" w:cs="Times New Roman"/>
                <w:sz w:val="28"/>
                <w:szCs w:val="28"/>
              </w:rPr>
              <w:t>3–(5*) дней</w:t>
            </w:r>
          </w:p>
        </w:tc>
      </w:tr>
      <w:tr w:rsidR="00532D16" w:rsidRPr="00532D16" w:rsidTr="00532D16">
        <w:tc>
          <w:tcPr>
            <w:tcW w:w="1101" w:type="dxa"/>
          </w:tcPr>
          <w:p w:rsidR="00532D16" w:rsidRPr="00532D16" w:rsidRDefault="00532D16" w:rsidP="00532D16">
            <w:pPr>
              <w:pStyle w:val="a3"/>
              <w:numPr>
                <w:ilvl w:val="0"/>
                <w:numId w:val="7"/>
              </w:numPr>
              <w:tabs>
                <w:tab w:val="left" w:pos="284"/>
              </w:tabs>
              <w:ind w:right="79"/>
              <w:rPr>
                <w:rFonts w:ascii="Times New Roman" w:eastAsia="Calibri" w:hAnsi="Times New Roman" w:cs="Times New Roman"/>
                <w:bCs/>
                <w:sz w:val="28"/>
                <w:szCs w:val="28"/>
              </w:rPr>
            </w:pPr>
          </w:p>
        </w:tc>
        <w:tc>
          <w:tcPr>
            <w:tcW w:w="4110" w:type="dxa"/>
          </w:tcPr>
          <w:p w:rsidR="00532D16" w:rsidRPr="00532D16" w:rsidRDefault="00532D16" w:rsidP="00560932">
            <w:pPr>
              <w:tabs>
                <w:tab w:val="left" w:pos="900"/>
              </w:tabs>
              <w:jc w:val="center"/>
              <w:rPr>
                <w:rFonts w:ascii="Times New Roman" w:hAnsi="Times New Roman" w:cs="Times New Roman"/>
                <w:sz w:val="28"/>
                <w:szCs w:val="28"/>
              </w:rPr>
            </w:pPr>
            <w:r w:rsidRPr="00532D16">
              <w:rPr>
                <w:rFonts w:ascii="Times New Roman" w:hAnsi="Times New Roman" w:cs="Times New Roman"/>
                <w:sz w:val="28"/>
                <w:szCs w:val="28"/>
              </w:rPr>
              <w:t>Грунтование и окраска защитно-декоративного слоя (при необходимости)</w:t>
            </w:r>
          </w:p>
        </w:tc>
        <w:tc>
          <w:tcPr>
            <w:tcW w:w="4111" w:type="dxa"/>
          </w:tcPr>
          <w:p w:rsidR="00532D16" w:rsidRPr="00532D16" w:rsidRDefault="00532D16" w:rsidP="00560932">
            <w:pPr>
              <w:tabs>
                <w:tab w:val="left" w:pos="900"/>
              </w:tabs>
              <w:jc w:val="center"/>
              <w:rPr>
                <w:rFonts w:ascii="Times New Roman" w:hAnsi="Times New Roman" w:cs="Times New Roman"/>
                <w:sz w:val="28"/>
                <w:szCs w:val="28"/>
              </w:rPr>
            </w:pPr>
            <w:r w:rsidRPr="00532D16">
              <w:rPr>
                <w:rFonts w:ascii="Times New Roman" w:hAnsi="Times New Roman" w:cs="Times New Roman"/>
                <w:sz w:val="28"/>
                <w:szCs w:val="28"/>
              </w:rPr>
              <w:t>Промежуточная сушка каждого слоя в течение не менее 12 часов</w:t>
            </w:r>
          </w:p>
        </w:tc>
      </w:tr>
    </w:tbl>
    <w:p w:rsidR="009A6FB5" w:rsidRDefault="009A6FB5" w:rsidP="00560932">
      <w:pPr>
        <w:tabs>
          <w:tab w:val="left" w:pos="900"/>
        </w:tabs>
        <w:jc w:val="center"/>
        <w:rPr>
          <w:rFonts w:ascii="Times New Roman" w:eastAsia="Calibri" w:hAnsi="Times New Roman" w:cs="Times New Roman"/>
          <w:b/>
          <w:bCs/>
          <w:sz w:val="28"/>
          <w:szCs w:val="28"/>
        </w:rPr>
      </w:pPr>
    </w:p>
    <w:p w:rsidR="00560932" w:rsidRPr="005077BA" w:rsidRDefault="005077BA" w:rsidP="005077BA">
      <w:pPr>
        <w:tabs>
          <w:tab w:val="left" w:pos="900"/>
        </w:tabs>
        <w:jc w:val="center"/>
        <w:rPr>
          <w:rFonts w:ascii="Times New Roman" w:hAnsi="Times New Roman" w:cs="Times New Roman"/>
          <w:i/>
          <w:sz w:val="28"/>
          <w:szCs w:val="28"/>
          <w:lang w:val="tt-RU"/>
        </w:rPr>
      </w:pPr>
      <w:r>
        <w:rPr>
          <w:rFonts w:ascii="Times New Roman" w:hAnsi="Times New Roman" w:cs="Times New Roman"/>
          <w:i/>
          <w:sz w:val="28"/>
          <w:szCs w:val="28"/>
          <w:lang w:val="tt-RU"/>
        </w:rPr>
        <w:t>Д</w:t>
      </w:r>
      <w:r w:rsidRPr="005077BA">
        <w:rPr>
          <w:rFonts w:ascii="Times New Roman" w:hAnsi="Times New Roman" w:cs="Times New Roman"/>
          <w:i/>
          <w:sz w:val="28"/>
          <w:szCs w:val="28"/>
          <w:lang w:val="tt-RU"/>
        </w:rPr>
        <w:t>/з. Написать технологическую последовательность:</w:t>
      </w:r>
    </w:p>
    <w:p w:rsidR="005077BA" w:rsidRPr="005077BA" w:rsidRDefault="005077BA" w:rsidP="005077BA">
      <w:pPr>
        <w:tabs>
          <w:tab w:val="left" w:pos="900"/>
        </w:tabs>
        <w:spacing w:after="0" w:line="240" w:lineRule="auto"/>
        <w:rPr>
          <w:rFonts w:ascii="Times New Roman" w:hAnsi="Times New Roman" w:cs="Times New Roman"/>
          <w:i/>
          <w:sz w:val="24"/>
          <w:szCs w:val="24"/>
        </w:rPr>
      </w:pPr>
      <w:r w:rsidRPr="005077BA">
        <w:rPr>
          <w:rFonts w:ascii="Times New Roman" w:hAnsi="Times New Roman" w:cs="Times New Roman"/>
          <w:i/>
          <w:sz w:val="24"/>
          <w:szCs w:val="24"/>
        </w:rPr>
        <w:t>Монтаж теплоизоляционных плит по глади стены, в области проемов и на углах;</w:t>
      </w:r>
    </w:p>
    <w:p w:rsidR="005077BA" w:rsidRPr="005077BA" w:rsidRDefault="005077BA" w:rsidP="005077BA">
      <w:pPr>
        <w:tabs>
          <w:tab w:val="left" w:pos="900"/>
        </w:tabs>
        <w:spacing w:after="0" w:line="240" w:lineRule="auto"/>
        <w:rPr>
          <w:rFonts w:ascii="Times New Roman" w:hAnsi="Times New Roman" w:cs="Times New Roman"/>
          <w:i/>
          <w:sz w:val="24"/>
          <w:szCs w:val="24"/>
        </w:rPr>
      </w:pPr>
      <w:r w:rsidRPr="005077BA">
        <w:rPr>
          <w:rFonts w:ascii="Times New Roman" w:hAnsi="Times New Roman" w:cs="Times New Roman"/>
          <w:i/>
          <w:sz w:val="24"/>
          <w:szCs w:val="24"/>
        </w:rPr>
        <w:t>Монтаж теплоизоляционных плит на стыке разнородных материалов и в местах перепадов толщин основания;</w:t>
      </w:r>
    </w:p>
    <w:p w:rsidR="005077BA" w:rsidRDefault="005077BA" w:rsidP="005077BA">
      <w:pPr>
        <w:tabs>
          <w:tab w:val="left" w:pos="900"/>
        </w:tabs>
        <w:spacing w:after="0" w:line="240" w:lineRule="auto"/>
        <w:rPr>
          <w:rFonts w:ascii="Times New Roman" w:hAnsi="Times New Roman" w:cs="Times New Roman"/>
          <w:i/>
          <w:sz w:val="24"/>
          <w:szCs w:val="24"/>
        </w:rPr>
      </w:pPr>
      <w:r w:rsidRPr="005077BA">
        <w:rPr>
          <w:rFonts w:ascii="Times New Roman" w:hAnsi="Times New Roman" w:cs="Times New Roman"/>
          <w:i/>
          <w:sz w:val="24"/>
          <w:szCs w:val="24"/>
        </w:rPr>
        <w:t>Монтаж теплоизоляционных плит в два слоя;</w:t>
      </w:r>
    </w:p>
    <w:p w:rsidR="00B515E7" w:rsidRPr="005077BA" w:rsidRDefault="00B515E7" w:rsidP="005077BA">
      <w:pPr>
        <w:tabs>
          <w:tab w:val="left" w:pos="900"/>
        </w:tabs>
        <w:spacing w:after="0" w:line="240" w:lineRule="auto"/>
        <w:rPr>
          <w:rFonts w:ascii="Times New Roman" w:hAnsi="Times New Roman" w:cs="Times New Roman"/>
          <w:b/>
          <w:i/>
          <w:sz w:val="24"/>
          <w:szCs w:val="24"/>
          <w:lang w:val="tt-RU"/>
        </w:rPr>
      </w:pPr>
      <w:r>
        <w:rPr>
          <w:rFonts w:ascii="Times New Roman" w:hAnsi="Times New Roman" w:cs="Times New Roman"/>
          <w:i/>
          <w:sz w:val="24"/>
          <w:szCs w:val="24"/>
        </w:rPr>
        <w:t xml:space="preserve">Книга «Инструкция по монтажу» стр. 15-18 </w:t>
      </w:r>
    </w:p>
    <w:sectPr w:rsidR="00B515E7" w:rsidRPr="005077BA" w:rsidSect="00025E2D">
      <w:headerReference w:type="default" r:id="rId20"/>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icrosoft JhengHei"/>
    <w:panose1 w:val="00000000000000000000"/>
    <w:charset w:val="80"/>
    <w:family w:val="auto"/>
    <w:notTrueType/>
    <w:pitch w:val="default"/>
    <w:sig w:usb0="00000001" w:usb1="080F0000" w:usb2="00000010" w:usb3="00000000" w:csb0="00120000"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F7" w:rsidRDefault="00B515E7" w:rsidP="00850CF7">
    <w:pPr>
      <w:pStyle w:val="a9"/>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D46"/>
    <w:multiLevelType w:val="hybridMultilevel"/>
    <w:tmpl w:val="B6FC77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F786591"/>
    <w:multiLevelType w:val="hybridMultilevel"/>
    <w:tmpl w:val="DA0202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F150F"/>
    <w:multiLevelType w:val="hybridMultilevel"/>
    <w:tmpl w:val="47A28C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3D3FEF"/>
    <w:multiLevelType w:val="hybridMultilevel"/>
    <w:tmpl w:val="02BE82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C1F7E"/>
    <w:multiLevelType w:val="hybridMultilevel"/>
    <w:tmpl w:val="C7CC5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292CB7"/>
    <w:multiLevelType w:val="hybridMultilevel"/>
    <w:tmpl w:val="360CF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FD5413"/>
    <w:multiLevelType w:val="hybridMultilevel"/>
    <w:tmpl w:val="751E6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DF1C51"/>
    <w:multiLevelType w:val="hybridMultilevel"/>
    <w:tmpl w:val="F64EC2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FA363C"/>
    <w:multiLevelType w:val="hybridMultilevel"/>
    <w:tmpl w:val="94842D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8"/>
  </w:num>
  <w:num w:numId="4">
    <w:abstractNumId w:val="5"/>
  </w:num>
  <w:num w:numId="5">
    <w:abstractNumId w:val="2"/>
  </w:num>
  <w:num w:numId="6">
    <w:abstractNumId w:val="7"/>
  </w:num>
  <w:num w:numId="7">
    <w:abstractNumId w:val="6"/>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47FA"/>
    <w:rsid w:val="00025E2D"/>
    <w:rsid w:val="00031F7A"/>
    <w:rsid w:val="00041EA6"/>
    <w:rsid w:val="00070902"/>
    <w:rsid w:val="00092A03"/>
    <w:rsid w:val="001746BD"/>
    <w:rsid w:val="001F2039"/>
    <w:rsid w:val="00294F16"/>
    <w:rsid w:val="002D7223"/>
    <w:rsid w:val="0030313B"/>
    <w:rsid w:val="00456B22"/>
    <w:rsid w:val="004D4A5F"/>
    <w:rsid w:val="00500177"/>
    <w:rsid w:val="005077BA"/>
    <w:rsid w:val="00532D16"/>
    <w:rsid w:val="00560932"/>
    <w:rsid w:val="00672BE4"/>
    <w:rsid w:val="00731769"/>
    <w:rsid w:val="00775F0B"/>
    <w:rsid w:val="0077630E"/>
    <w:rsid w:val="0082383E"/>
    <w:rsid w:val="009A6FB5"/>
    <w:rsid w:val="00A45E7F"/>
    <w:rsid w:val="00AD5BEC"/>
    <w:rsid w:val="00B515E7"/>
    <w:rsid w:val="00C050A9"/>
    <w:rsid w:val="00C119E6"/>
    <w:rsid w:val="00C71FC9"/>
    <w:rsid w:val="00E37492"/>
    <w:rsid w:val="00F147FA"/>
    <w:rsid w:val="00F15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7FA"/>
    <w:pPr>
      <w:ind w:left="720"/>
      <w:contextualSpacing/>
    </w:pPr>
  </w:style>
  <w:style w:type="table" w:styleId="a4">
    <w:name w:val="Table Grid"/>
    <w:basedOn w:val="a1"/>
    <w:uiPriority w:val="59"/>
    <w:rsid w:val="00294F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70902"/>
    <w:rPr>
      <w:color w:val="0000FF" w:themeColor="hyperlink"/>
      <w:u w:val="single"/>
    </w:rPr>
  </w:style>
  <w:style w:type="paragraph" w:styleId="a6">
    <w:name w:val="Normal (Web)"/>
    <w:basedOn w:val="a"/>
    <w:uiPriority w:val="99"/>
    <w:semiHidden/>
    <w:unhideWhenUsed/>
    <w:rsid w:val="00C119E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25E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5E2D"/>
    <w:rPr>
      <w:rFonts w:ascii="Tahoma" w:hAnsi="Tahoma" w:cs="Tahoma"/>
      <w:sz w:val="16"/>
      <w:szCs w:val="16"/>
    </w:rPr>
  </w:style>
  <w:style w:type="paragraph" w:styleId="a9">
    <w:name w:val="header"/>
    <w:basedOn w:val="a"/>
    <w:link w:val="aa"/>
    <w:uiPriority w:val="99"/>
    <w:semiHidden/>
    <w:unhideWhenUsed/>
    <w:rsid w:val="0082383E"/>
    <w:pPr>
      <w:tabs>
        <w:tab w:val="center" w:pos="4677"/>
        <w:tab w:val="right" w:pos="9355"/>
      </w:tabs>
      <w:spacing w:after="0" w:line="240" w:lineRule="auto"/>
      <w:ind w:left="284" w:hanging="284"/>
    </w:pPr>
    <w:rPr>
      <w:rFonts w:ascii="Calibri" w:eastAsia="Calibri" w:hAnsi="Calibri" w:cs="Times New Roman"/>
      <w:lang w:eastAsia="en-US"/>
    </w:rPr>
  </w:style>
  <w:style w:type="character" w:customStyle="1" w:styleId="aa">
    <w:name w:val="Верхний колонтитул Знак"/>
    <w:basedOn w:val="a0"/>
    <w:link w:val="a9"/>
    <w:uiPriority w:val="99"/>
    <w:semiHidden/>
    <w:rsid w:val="0082383E"/>
    <w:rPr>
      <w:rFonts w:ascii="Calibri" w:eastAsia="Calibri" w:hAnsi="Calibri" w:cs="Times New Roman"/>
      <w:lang w:eastAsia="en-US"/>
    </w:rPr>
  </w:style>
  <w:style w:type="paragraph" w:customStyle="1" w:styleId="FR3">
    <w:name w:val="FR3"/>
    <w:rsid w:val="0082383E"/>
    <w:pPr>
      <w:widowControl w:val="0"/>
      <w:autoSpaceDE w:val="0"/>
      <w:autoSpaceDN w:val="0"/>
      <w:adjustRightInd w:val="0"/>
      <w:spacing w:after="0" w:line="300" w:lineRule="auto"/>
      <w:ind w:firstLine="360"/>
      <w:jc w:val="both"/>
    </w:pPr>
    <w:rPr>
      <w:rFonts w:ascii="Times New Roman" w:eastAsia="Times New Roman" w:hAnsi="Times New Roman" w:cs="Times New Roman"/>
      <w:sz w:val="24"/>
      <w:szCs w:val="24"/>
    </w:rPr>
  </w:style>
  <w:style w:type="paragraph" w:styleId="3">
    <w:name w:val="Body Text Indent 3"/>
    <w:basedOn w:val="a"/>
    <w:link w:val="30"/>
    <w:rsid w:val="0082383E"/>
    <w:pPr>
      <w:spacing w:after="0" w:line="260" w:lineRule="auto"/>
      <w:ind w:firstLine="380"/>
      <w:jc w:val="both"/>
    </w:pPr>
    <w:rPr>
      <w:rFonts w:ascii="Times New Roman" w:eastAsia="Times New Roman" w:hAnsi="Times New Roman" w:cs="Times New Roman"/>
      <w:i/>
      <w:iCs/>
      <w:sz w:val="24"/>
      <w:szCs w:val="24"/>
    </w:rPr>
  </w:style>
  <w:style w:type="character" w:customStyle="1" w:styleId="30">
    <w:name w:val="Основной текст с отступом 3 Знак"/>
    <w:basedOn w:val="a0"/>
    <w:link w:val="3"/>
    <w:rsid w:val="0082383E"/>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1703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http://img-fotki.yandex.ru/get/35/someonedifferent.b/0_2ca58_1b0d92b3_XL"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http://stroy-sam.com.ua/images/instrymenti_dla_shtykat_rabot/polyterki.png"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www.toool.ru/newfiles/images/originals/00000026830_08263.jpg" TargetMode="External"/><Relationship Id="rId5" Type="http://schemas.openxmlformats.org/officeDocument/2006/relationships/image" Target="media/image1.jpeg"/><Relationship Id="rId15" Type="http://schemas.openxmlformats.org/officeDocument/2006/relationships/image" Target="http://vanna-rem.ru/data/krepej/46059.jpg" TargetMode="External"/><Relationship Id="rId10" Type="http://schemas.openxmlformats.org/officeDocument/2006/relationships/image" Target="media/image5.jpeg"/><Relationship Id="rId19" Type="http://schemas.openxmlformats.org/officeDocument/2006/relationships/image" Target="http://www.toool.ru/newfiles/images/originals/00000026827_08230.jpg" TargetMode="External"/><Relationship Id="rId4" Type="http://schemas.openxmlformats.org/officeDocument/2006/relationships/webSettings" Target="webSettings.xml"/><Relationship Id="rId9" Type="http://schemas.openxmlformats.org/officeDocument/2006/relationships/image" Target="http://ua.all.biz/img/ua/catalog/383014.jpeg"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Элзей</dc:creator>
  <cp:keywords/>
  <dc:description/>
  <cp:lastModifiedBy>Элзей</cp:lastModifiedBy>
  <cp:revision>24</cp:revision>
  <dcterms:created xsi:type="dcterms:W3CDTF">2020-03-23T03:46:00Z</dcterms:created>
  <dcterms:modified xsi:type="dcterms:W3CDTF">2020-04-06T13:54:00Z</dcterms:modified>
</cp:coreProperties>
</file>