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74" w:rsidRPr="00630574" w:rsidRDefault="00630574" w:rsidP="00630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574">
        <w:rPr>
          <w:rFonts w:ascii="Times New Roman" w:hAnsi="Times New Roman" w:cs="Times New Roman"/>
          <w:b/>
          <w:sz w:val="28"/>
          <w:szCs w:val="28"/>
        </w:rPr>
        <w:t>Тема 3.3. Утилизация осадков сточных вод</w:t>
      </w:r>
    </w:p>
    <w:p w:rsidR="00630574" w:rsidRPr="00630574" w:rsidRDefault="00630574" w:rsidP="00630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74">
        <w:rPr>
          <w:rFonts w:ascii="Times New Roman" w:hAnsi="Times New Roman" w:cs="Times New Roman"/>
          <w:b/>
          <w:sz w:val="28"/>
          <w:szCs w:val="28"/>
        </w:rPr>
        <w:t>Утилизация осадков бытовых сточных вод</w:t>
      </w:r>
    </w:p>
    <w:p w:rsidR="00630574" w:rsidRPr="00630574" w:rsidRDefault="00630574" w:rsidP="00630574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Осадки, выделяемые при очистке сточных вод городов и населенных мест с малой долей неочищенных производственных стоков, по химическому составу относятся к ценным </w:t>
      </w:r>
      <w:proofErr w:type="gramStart"/>
      <w:r w:rsidRPr="00630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органо-минеральным</w:t>
      </w:r>
      <w:proofErr w:type="gramEnd"/>
      <w:r w:rsidRPr="00630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смесям.</w:t>
      </w:r>
    </w:p>
    <w:p w:rsidR="00630574" w:rsidRPr="00630574" w:rsidRDefault="00630574" w:rsidP="00630574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предыдущих главах отмечалась возможность использования осадков станций аэрации в качестве удобрения непосредственно после процессов их обработки. Кроме этого осадки являются сырьем для получения многих видов продукции промышленного производства. В настоящее</w:t>
      </w:r>
      <w:bookmarkStart w:id="0" w:name="_GoBack"/>
      <w:bookmarkEnd w:id="0"/>
      <w:r w:rsidRPr="00630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существует много технологических процессов получения из осадков бытовых и близких к ним по составу сточных вод важных продуктов и энергетических ресурсов.</w:t>
      </w:r>
      <w:r w:rsidRPr="00630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Осадки городских сточных вод целесообразно использовать главным образом, в сельском хозяйстве в качестве азотно-фосфорных удобрений, содержащих необходимые для развития растений микроэлементы и органические соединения. Попадая в почву, осадок минерализуется, при этом биогенные и другие элементы переходят в доступные для растений соединения.</w:t>
      </w:r>
    </w:p>
    <w:p w:rsidR="00630574" w:rsidRPr="00630574" w:rsidRDefault="00630574" w:rsidP="00630574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630574">
        <w:rPr>
          <w:color w:val="000000"/>
          <w:sz w:val="28"/>
          <w:szCs w:val="28"/>
        </w:rPr>
        <w:t xml:space="preserve">Эффективность утилизации осадков в качестве удобрений определяется комплексным содержанием в них биогенных элементов, о количестве которых дают представление данные, полученные на основании </w:t>
      </w:r>
      <w:proofErr w:type="gramStart"/>
      <w:r w:rsidRPr="00630574">
        <w:rPr>
          <w:color w:val="000000"/>
          <w:sz w:val="28"/>
          <w:szCs w:val="28"/>
        </w:rPr>
        <w:t>обобщения опыта работы станции аэрации</w:t>
      </w:r>
      <w:proofErr w:type="gramEnd"/>
      <w:r w:rsidRPr="00630574">
        <w:rPr>
          <w:color w:val="000000"/>
          <w:sz w:val="28"/>
          <w:szCs w:val="28"/>
        </w:rPr>
        <w:t xml:space="preserve"> и опубликованных материалов.</w:t>
      </w:r>
    </w:p>
    <w:p w:rsidR="00630574" w:rsidRPr="00630574" w:rsidRDefault="00630574" w:rsidP="00630574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630574">
        <w:rPr>
          <w:color w:val="000000"/>
          <w:sz w:val="28"/>
          <w:szCs w:val="28"/>
        </w:rPr>
        <w:t>Активный ил представляет наибольшую ценность как органическое удобрение, особенно богатое азотом и усваиваемыми фосфатами. Содержание этих веществ в осадках определяется составом сточных вод и технологией ее очистки. Отношение общего органического углерода к азоту в среднем составляет 15:1. Накопления калия в почве не происходит, так как в осадках недостаточно этого элемента.</w:t>
      </w:r>
    </w:p>
    <w:p w:rsidR="00630574" w:rsidRPr="00630574" w:rsidRDefault="00630574" w:rsidP="00630574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630574">
        <w:rPr>
          <w:color w:val="000000"/>
          <w:sz w:val="28"/>
          <w:szCs w:val="28"/>
        </w:rPr>
        <w:t>Минеральная часть осадков представлена в основном соединениями кальция, кремния, алюминия и железа (см. табл. 15.3). Поступление на очистные станции городов производственных стоков обусловливает присутствие в осадках ряда микроэлементов, таких как бор, кобальт, марганец, медь, молибден, цинк.</w:t>
      </w:r>
    </w:p>
    <w:p w:rsidR="00630574" w:rsidRPr="00630574" w:rsidRDefault="00630574" w:rsidP="00630574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630574">
        <w:rPr>
          <w:color w:val="000000"/>
          <w:sz w:val="28"/>
          <w:szCs w:val="28"/>
        </w:rPr>
        <w:t>Проведенные исследования показали, что микроэлементы повышают скорость многих биохимических реакций, протекающих в растениях, а их недостаток вызывает нарушение обмена веществ. Так, микроудобрения, содержащие медь, повышают урожайность зерновых культур на болотных и песчаных почвах нечерноземной полосы. Марганец способствует повышению урожайности сахарной свеклы, кукурузы и других культур. Недостаток железа и цинка приводит к серьезным нарушениям жизнедеятельности растений, особенно это относится к плодовым растениям, винограду и хлопчатнику. Бор играет важную роль в повышении урожайности льна, сахарной свеклы, хлопчатника, кормовых бобов, гороха, клевера, люцерны, ряда овощных, плодовых и ягодных культур. Микроэлементы также способствуют усвоению растениями органических веществ из осадков.</w:t>
      </w:r>
    </w:p>
    <w:p w:rsidR="00630574" w:rsidRPr="00630574" w:rsidRDefault="00630574" w:rsidP="00630574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630574">
        <w:rPr>
          <w:color w:val="000000"/>
          <w:sz w:val="28"/>
          <w:szCs w:val="28"/>
        </w:rPr>
        <w:t>Внесение осадков значительно уменьшает кислотность почв и увеличивает содержание азота, гумуса и фосфора. Особенно благоприятно действует на кислые почвы осадок, обработанный известью.</w:t>
      </w:r>
    </w:p>
    <w:p w:rsidR="00630574" w:rsidRPr="00630574" w:rsidRDefault="00630574" w:rsidP="00630574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630574">
        <w:rPr>
          <w:color w:val="000000"/>
          <w:sz w:val="28"/>
          <w:szCs w:val="28"/>
        </w:rPr>
        <w:lastRenderedPageBreak/>
        <w:t xml:space="preserve">Содержание большого количества органических веществ (40-70% массы сухого вещества) позволяет использовать осадки в качестве </w:t>
      </w:r>
      <w:proofErr w:type="spellStart"/>
      <w:r w:rsidRPr="00630574">
        <w:rPr>
          <w:color w:val="000000"/>
          <w:sz w:val="28"/>
          <w:szCs w:val="28"/>
        </w:rPr>
        <w:t>рекультиванта</w:t>
      </w:r>
      <w:proofErr w:type="spellEnd"/>
      <w:r w:rsidRPr="00630574">
        <w:rPr>
          <w:color w:val="000000"/>
          <w:sz w:val="28"/>
          <w:szCs w:val="28"/>
        </w:rPr>
        <w:t xml:space="preserve"> почв, у которых потерян верхний плодородный слой, что особенно важно для сохранения плодородия в условиях широкого применения минеральных удобрений, ухудшающих структуру почв, и возвращения сельскому хозяйству земель после использования их промышленностью.</w:t>
      </w:r>
    </w:p>
    <w:p w:rsidR="00630574" w:rsidRPr="00630574" w:rsidRDefault="00630574" w:rsidP="00630574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630574">
        <w:rPr>
          <w:color w:val="000000"/>
          <w:sz w:val="28"/>
          <w:szCs w:val="28"/>
        </w:rPr>
        <w:t xml:space="preserve">Важным показателем экономической целесообразности применения осадка в агротехнике являются затраты на доставку его к месту использования. Осадки, высушенные до влажности 35-45%, уменьшают свой объем в 2-2,5 раза по сравнению с механически </w:t>
      </w:r>
      <w:proofErr w:type="gramStart"/>
      <w:r w:rsidRPr="00630574">
        <w:rPr>
          <w:color w:val="000000"/>
          <w:sz w:val="28"/>
          <w:szCs w:val="28"/>
        </w:rPr>
        <w:t>обезвоженными</w:t>
      </w:r>
      <w:proofErr w:type="gramEnd"/>
      <w:r w:rsidRPr="00630574">
        <w:rPr>
          <w:color w:val="000000"/>
          <w:sz w:val="28"/>
          <w:szCs w:val="28"/>
        </w:rPr>
        <w:t xml:space="preserve">. Кроме этого они имеют мелкий фракционный состав, хорошо перемешиваются с почвой и удобрениями. Принципиальная схема производства сухого удобрения из уплотненной смеси сырого осадка первичных отстойников и активного ила мало отличается от обычной обработки осадков. Технологический процесс состоит из операций подготовки осадка к механическому обезвоживанию, обезвоживания и </w:t>
      </w:r>
      <w:proofErr w:type="spellStart"/>
      <w:r w:rsidRPr="00630574">
        <w:rPr>
          <w:color w:val="000000"/>
          <w:sz w:val="28"/>
          <w:szCs w:val="28"/>
        </w:rPr>
        <w:t>термосушки</w:t>
      </w:r>
      <w:proofErr w:type="spellEnd"/>
      <w:r w:rsidRPr="00630574">
        <w:rPr>
          <w:color w:val="000000"/>
          <w:sz w:val="28"/>
          <w:szCs w:val="28"/>
        </w:rPr>
        <w:t>. Получаемый сухой осадок полностью обеззаражен, легко транспортируется и пригоден к внесению в почву обычными сельскохозяйственными машинами. При необходимости сухой осадок смешивают с минеральными удобрениями.</w:t>
      </w:r>
    </w:p>
    <w:p w:rsidR="00630574" w:rsidRPr="00630574" w:rsidRDefault="00630574" w:rsidP="00630574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630574">
        <w:rPr>
          <w:color w:val="000000"/>
          <w:sz w:val="28"/>
          <w:szCs w:val="28"/>
        </w:rPr>
        <w:t>Во многих городах и населенных пунктах, обслуживаемых централизованными системами водоотведения, сточные воды содержат значительную долю разнообразных производственных стоков. Осадки, выделяемые в процессах очистки таких городских сточных вод, могут содержать вредные для растений вещества (яды, химические соединения, радиоактивные вещества, сорняки). В них может отмечаться повышенное содержание токсичных солей тяжелых металлов (ртути, свинца, кадмия, никеля, хрома Сг</w:t>
      </w:r>
      <w:proofErr w:type="gramStart"/>
      <w:r w:rsidRPr="00630574">
        <w:rPr>
          <w:color w:val="000000"/>
          <w:sz w:val="28"/>
          <w:szCs w:val="28"/>
        </w:rPr>
        <w:t>6</w:t>
      </w:r>
      <w:proofErr w:type="gramEnd"/>
      <w:r w:rsidRPr="00630574">
        <w:rPr>
          <w:color w:val="000000"/>
          <w:sz w:val="28"/>
          <w:szCs w:val="28"/>
        </w:rPr>
        <w:t>+ и мышьяка), для которых в настоящее время установлено допустимое содержание валовых форм.</w:t>
      </w:r>
    </w:p>
    <w:p w:rsidR="00630574" w:rsidRPr="00630574" w:rsidRDefault="00630574" w:rsidP="00630574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630574">
        <w:rPr>
          <w:color w:val="000000"/>
          <w:sz w:val="28"/>
          <w:szCs w:val="28"/>
        </w:rPr>
        <w:t>Микроэлементы (бор, марганец, медь, молибден, кобальт, цинк) при повышенных концентрациях также могут оказывать неблагоприятное воздействие на рост растений и качество сельскохозяйственной продукции.</w:t>
      </w:r>
    </w:p>
    <w:p w:rsidR="00630574" w:rsidRPr="00630574" w:rsidRDefault="00630574" w:rsidP="00630574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630574">
        <w:rPr>
          <w:color w:val="000000"/>
          <w:sz w:val="28"/>
          <w:szCs w:val="28"/>
        </w:rPr>
        <w:t>Расчет доз внесения осадков в почву необходимо вести с учетом ПДК по каждому нормируемому элементу и фоновой концентрации его в почве. По результатам расчета принимают наименьшее значение из найденных доз.</w:t>
      </w:r>
    </w:p>
    <w:p w:rsidR="00630574" w:rsidRPr="00630574" w:rsidRDefault="00630574" w:rsidP="00630574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630574">
        <w:rPr>
          <w:color w:val="000000"/>
          <w:sz w:val="28"/>
          <w:szCs w:val="28"/>
        </w:rPr>
        <w:t>Наряду с применением осадков в агротехнике, перспективно использование их для получения кормовых добавок и препаратов для питания сельскохозяйственных животных, птиц, рыб и зверей ценных пород.</w:t>
      </w:r>
    </w:p>
    <w:p w:rsidR="00630574" w:rsidRPr="00630574" w:rsidRDefault="00630574" w:rsidP="00630574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630574">
        <w:rPr>
          <w:color w:val="000000"/>
          <w:sz w:val="28"/>
          <w:szCs w:val="28"/>
        </w:rPr>
        <w:t xml:space="preserve">Активный ил содержит сырой протеин (34,2-37,2% массы сухого вещества), жироподобные вещества (10-14,7%), витамин Bi2, аминокислоты и другие ценные компоненты. Сгущение активного ила и дальнейшая его термическая сушка в “мягком” режиме позволяют получать сухой продукт, по питательной ценности близкий к кормовым дрожжам. Опыты по утилизации активного ила в качестве </w:t>
      </w:r>
      <w:proofErr w:type="spellStart"/>
      <w:r w:rsidRPr="00630574">
        <w:rPr>
          <w:color w:val="000000"/>
          <w:sz w:val="28"/>
          <w:szCs w:val="28"/>
        </w:rPr>
        <w:t>белково</w:t>
      </w:r>
      <w:proofErr w:type="spellEnd"/>
      <w:r w:rsidRPr="00630574">
        <w:rPr>
          <w:color w:val="000000"/>
          <w:sz w:val="28"/>
          <w:szCs w:val="28"/>
        </w:rPr>
        <w:t>-витаминных добавок к рационам питания зверей и животных проводятся во многих странах. Однако</w:t>
      </w:r>
      <w:proofErr w:type="gramStart"/>
      <w:r w:rsidRPr="00630574">
        <w:rPr>
          <w:color w:val="000000"/>
          <w:sz w:val="28"/>
          <w:szCs w:val="28"/>
        </w:rPr>
        <w:t>,</w:t>
      </w:r>
      <w:proofErr w:type="gramEnd"/>
      <w:r w:rsidRPr="00630574">
        <w:rPr>
          <w:color w:val="000000"/>
          <w:sz w:val="28"/>
          <w:szCs w:val="28"/>
        </w:rPr>
        <w:t xml:space="preserve"> следует отметить, что для практической реализации методов утилизации активного ила городских сточных вод требуется проведение обширных физиологических, токсикологических и других исследований на сельскохозяйственных животных.</w:t>
      </w:r>
    </w:p>
    <w:p w:rsidR="00630574" w:rsidRPr="00630574" w:rsidRDefault="00630574" w:rsidP="00630574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630574">
        <w:rPr>
          <w:color w:val="000000"/>
          <w:sz w:val="28"/>
          <w:szCs w:val="28"/>
        </w:rPr>
        <w:lastRenderedPageBreak/>
        <w:t>Перспективным направлением утилизации осадков сточных вод является их переработка с целью получения продуктов, используемых в промышленном производстве и теплоэнергетике. Важно отметить, что для этого направления переработки осадков нет жестких ограничений по санитарным показателям и присутствию токсичных соединений. Благодаря этому возможно использование процессов утилизации осадков бытовых сточных вод в комплексе с переработкой других отходов населенных мест и промышленных предприятий.</w:t>
      </w:r>
    </w:p>
    <w:p w:rsidR="00630574" w:rsidRPr="00630574" w:rsidRDefault="00630574" w:rsidP="00630574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630574">
        <w:rPr>
          <w:color w:val="000000"/>
          <w:sz w:val="28"/>
          <w:szCs w:val="28"/>
        </w:rPr>
        <w:t>Одним из наиболее разработанных процессов промышленной переработки осадков сточных вод, отдельно и в комплексе с переработкой твердых бытовых отходов (ТБО) является пиролиз.</w:t>
      </w:r>
    </w:p>
    <w:p w:rsidR="00630574" w:rsidRPr="00630574" w:rsidRDefault="00630574" w:rsidP="00630574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630574">
        <w:rPr>
          <w:color w:val="000000"/>
          <w:sz w:val="28"/>
          <w:szCs w:val="28"/>
        </w:rPr>
        <w:t>Пиролиз – процесс переработки углеродсодержащих веществ путем высокотемпературного нагрева без доступа кислорода.</w:t>
      </w:r>
    </w:p>
    <w:p w:rsidR="00630574" w:rsidRPr="00630574" w:rsidRDefault="00630574" w:rsidP="00630574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proofErr w:type="gramStart"/>
      <w:r w:rsidRPr="00630574">
        <w:rPr>
          <w:color w:val="000000"/>
          <w:sz w:val="28"/>
          <w:szCs w:val="28"/>
        </w:rPr>
        <w:t>Имеющиеся данные по пиролизу осадков свидетельствуют о том, что при содержании в осадке более 25% сухого вещества этот процесс может происходить без добавления других видов топлива с поддержанием в то же время температуры в камере догорания выше 760 С. Требуемое содержание сухого вещества в осадке, поступающем на пиролиз, в каждом конкретном случае устанавливается в зависимости от теплоты его сгорания.</w:t>
      </w:r>
      <w:proofErr w:type="gramEnd"/>
    </w:p>
    <w:p w:rsidR="00630574" w:rsidRPr="00630574" w:rsidRDefault="00630574" w:rsidP="00630574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630574">
        <w:rPr>
          <w:color w:val="000000"/>
          <w:sz w:val="28"/>
          <w:szCs w:val="28"/>
        </w:rPr>
        <w:t xml:space="preserve">В процессе частичного пиролиза беззольное вещество осадка может уменьшаться на 20-30% в зависимости от режима работы пиролитического реактора. Частичный пиролиз </w:t>
      </w:r>
      <w:proofErr w:type="spellStart"/>
      <w:r w:rsidRPr="00630574">
        <w:rPr>
          <w:color w:val="000000"/>
          <w:sz w:val="28"/>
          <w:szCs w:val="28"/>
        </w:rPr>
        <w:t>термодинамически</w:t>
      </w:r>
      <w:proofErr w:type="spellEnd"/>
      <w:r w:rsidRPr="00630574">
        <w:rPr>
          <w:color w:val="000000"/>
          <w:sz w:val="28"/>
          <w:szCs w:val="28"/>
        </w:rPr>
        <w:t xml:space="preserve"> эффективнее, чем сжигание, так как для ведения процесса достаточно от 25 до 50% воздуха, теоретически необходимого для горения, и который необходимо предварительно нагревать. При этом предотвращаются потери энергии за счет выноса тепла избыточным воздухом и уменьшаются капитальные затраты на оборудование для газоочистных установок.</w:t>
      </w:r>
    </w:p>
    <w:p w:rsidR="00630574" w:rsidRPr="00630574" w:rsidRDefault="00630574" w:rsidP="00630574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630574">
        <w:rPr>
          <w:color w:val="000000"/>
          <w:sz w:val="28"/>
          <w:szCs w:val="28"/>
        </w:rPr>
        <w:t xml:space="preserve">В результате пиролиза осадков остается полукокс, представляющий собой черную массу, легко рассыпающуюся в порошок. Содержание золы и беззольного вещества в этой массе примерно одинаковое. Полукокс, или </w:t>
      </w:r>
      <w:proofErr w:type="spellStart"/>
      <w:r w:rsidRPr="00630574">
        <w:rPr>
          <w:color w:val="000000"/>
          <w:sz w:val="28"/>
          <w:szCs w:val="28"/>
        </w:rPr>
        <w:t>пирокарбон</w:t>
      </w:r>
      <w:proofErr w:type="spellEnd"/>
      <w:r w:rsidRPr="00630574">
        <w:rPr>
          <w:color w:val="000000"/>
          <w:sz w:val="28"/>
          <w:szCs w:val="28"/>
        </w:rPr>
        <w:t>, широко используется в промышленности. Его можно утилизировать как топливо, а также использовать в процессе получения азота и фосфора.</w:t>
      </w:r>
    </w:p>
    <w:p w:rsidR="00630574" w:rsidRPr="00630574" w:rsidRDefault="00630574" w:rsidP="00630574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630574">
        <w:rPr>
          <w:color w:val="000000"/>
          <w:sz w:val="28"/>
          <w:szCs w:val="28"/>
        </w:rPr>
        <w:t xml:space="preserve">Наибольший интерес представляет образуемый при пиролизе первичный деготь, который при фракционной разгонке может дать такие ценные продукты, как парафины, </w:t>
      </w:r>
      <w:proofErr w:type="spellStart"/>
      <w:r w:rsidRPr="00630574">
        <w:rPr>
          <w:color w:val="000000"/>
          <w:sz w:val="28"/>
          <w:szCs w:val="28"/>
        </w:rPr>
        <w:t>асфальтены</w:t>
      </w:r>
      <w:proofErr w:type="spellEnd"/>
      <w:r w:rsidRPr="00630574">
        <w:rPr>
          <w:color w:val="000000"/>
          <w:sz w:val="28"/>
          <w:szCs w:val="28"/>
        </w:rPr>
        <w:t>, карбоновые кислоты, фенолы, коксовую пыль, органические основания</w:t>
      </w:r>
      <w:proofErr w:type="gramStart"/>
      <w:r w:rsidRPr="00630574">
        <w:rPr>
          <w:color w:val="000000"/>
          <w:sz w:val="28"/>
          <w:szCs w:val="28"/>
        </w:rPr>
        <w:t xml:space="preserve"> .</w:t>
      </w:r>
      <w:proofErr w:type="gramEnd"/>
    </w:p>
    <w:p w:rsidR="00630574" w:rsidRPr="00630574" w:rsidRDefault="00630574" w:rsidP="00630574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630574">
        <w:rPr>
          <w:color w:val="000000"/>
          <w:sz w:val="28"/>
          <w:szCs w:val="28"/>
        </w:rPr>
        <w:t>Соотношение получаемых газа, смолы и полукокса зависит главным образом от температуры процесса, а также от содержания в исходном продукте органических веществ и его влажности.</w:t>
      </w:r>
    </w:p>
    <w:p w:rsidR="00630574" w:rsidRPr="00630574" w:rsidRDefault="00630574" w:rsidP="00630574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630574">
        <w:rPr>
          <w:color w:val="000000"/>
          <w:sz w:val="28"/>
          <w:szCs w:val="28"/>
        </w:rPr>
        <w:t>Количество газообразных продуктов, выделяющихся в процессе пиролиза осадков, составляет 9-11,5% от общей массы сухого вещества и 17-20% от массы органических веществ. В выделяющихся газах содержатся непредельные углеводороды, сероводород, окись углерода, водород, метан, этан, азот. Газы, образующиеся при пиролизе осадков, включают около 68% горючих составляющих и обладают теплотой сгорания до 3398 кДж/м3. Газовый продукт имеет неприятный запах, тяжелее воздуха в 1,15 раза.</w:t>
      </w:r>
    </w:p>
    <w:p w:rsidR="00630574" w:rsidRPr="00630574" w:rsidRDefault="00630574" w:rsidP="00630574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630574">
        <w:rPr>
          <w:color w:val="000000"/>
          <w:sz w:val="28"/>
          <w:szCs w:val="28"/>
        </w:rPr>
        <w:lastRenderedPageBreak/>
        <w:t>Средний состав продуктов пиролиза осадков сточных вод следующий: полукокс – 45%, первичный деготь – 20%, газообразные продукты -10%, пары воды – 15%, общие потери – 10%.</w:t>
      </w:r>
    </w:p>
    <w:p w:rsidR="00630574" w:rsidRPr="00630574" w:rsidRDefault="00630574" w:rsidP="00630574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630574">
        <w:rPr>
          <w:color w:val="000000"/>
          <w:sz w:val="28"/>
          <w:szCs w:val="28"/>
        </w:rPr>
        <w:t xml:space="preserve">К преимуществам переработки осадков пиролизом следует отнести более простое и качественное управление процессом, стабильная работа при изменении качества поступающего осадка, уменьшенный вынос золы и других загрязнений в атмосферу, значительное уменьшение потребности в топливе, в том числе возможность проведения процесса пиролиза осадка без использования дополнительного источника топлива. Кроме того, возможен совместный пиролиз ТБО и механически обезвоженных осадков сточных вод, что создает более благоприятные условия для осуществления процесса и позволяет сократить число обслуживающего персонала. При размещении </w:t>
      </w:r>
      <w:proofErr w:type="spellStart"/>
      <w:r w:rsidRPr="00630574">
        <w:rPr>
          <w:color w:val="000000"/>
          <w:sz w:val="28"/>
          <w:szCs w:val="28"/>
        </w:rPr>
        <w:t>пиролизной</w:t>
      </w:r>
      <w:proofErr w:type="spellEnd"/>
      <w:r w:rsidRPr="00630574">
        <w:rPr>
          <w:color w:val="000000"/>
          <w:sz w:val="28"/>
          <w:szCs w:val="28"/>
        </w:rPr>
        <w:t xml:space="preserve"> установки на одной площадке с очистными сооружениями значительно упрощается очистка сточных вод, образующихся при газоочистке, охлаждении и грануляции шлака.</w:t>
      </w:r>
    </w:p>
    <w:p w:rsidR="00630574" w:rsidRPr="00630574" w:rsidRDefault="00630574" w:rsidP="00630574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630574">
        <w:rPr>
          <w:color w:val="000000"/>
          <w:sz w:val="28"/>
          <w:szCs w:val="28"/>
        </w:rPr>
        <w:t xml:space="preserve">Существенным достоинством процесса пиролиза является возможность переоборудования большинства существующих </w:t>
      </w:r>
      <w:proofErr w:type="spellStart"/>
      <w:r w:rsidRPr="00630574">
        <w:rPr>
          <w:color w:val="000000"/>
          <w:sz w:val="28"/>
          <w:szCs w:val="28"/>
        </w:rPr>
        <w:t>многоподовых</w:t>
      </w:r>
      <w:proofErr w:type="spellEnd"/>
      <w:r w:rsidRPr="00630574">
        <w:rPr>
          <w:color w:val="000000"/>
          <w:sz w:val="28"/>
          <w:szCs w:val="28"/>
        </w:rPr>
        <w:t xml:space="preserve"> печей для работы в режиме пиролитического реактора.</w:t>
      </w:r>
    </w:p>
    <w:p w:rsidR="00630574" w:rsidRPr="00630574" w:rsidRDefault="00630574" w:rsidP="00630574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630574">
        <w:rPr>
          <w:color w:val="000000"/>
          <w:sz w:val="28"/>
          <w:szCs w:val="28"/>
        </w:rPr>
        <w:t xml:space="preserve">Однако пиролитические установки обладают повышенной </w:t>
      </w:r>
      <w:proofErr w:type="spellStart"/>
      <w:r w:rsidRPr="00630574">
        <w:rPr>
          <w:color w:val="000000"/>
          <w:sz w:val="28"/>
          <w:szCs w:val="28"/>
        </w:rPr>
        <w:t>пожа-ровзрывоопасностью</w:t>
      </w:r>
      <w:proofErr w:type="spellEnd"/>
      <w:r w:rsidRPr="00630574">
        <w:rPr>
          <w:color w:val="000000"/>
          <w:sz w:val="28"/>
          <w:szCs w:val="28"/>
        </w:rPr>
        <w:t>. Опасность представляет не только газовый продукт. Наличие в золе возгорающихся составляющих требует принятия дополнительных мер по ее безопасному размещению.</w:t>
      </w:r>
    </w:p>
    <w:p w:rsidR="00630574" w:rsidRPr="00630574" w:rsidRDefault="00630574" w:rsidP="00630574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630574">
        <w:rPr>
          <w:color w:val="000000"/>
          <w:sz w:val="28"/>
          <w:szCs w:val="28"/>
        </w:rPr>
        <w:t>Большое количество кислотообразующих компонентов в отводимых газах обусловливает необходимость использования оборудования с высокой коррозионной стойкостью.</w:t>
      </w:r>
    </w:p>
    <w:p w:rsidR="00630574" w:rsidRPr="00630574" w:rsidRDefault="00630574" w:rsidP="00630574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630574">
        <w:rPr>
          <w:color w:val="000000"/>
          <w:sz w:val="28"/>
          <w:szCs w:val="28"/>
        </w:rPr>
        <w:t>Очевидно, что перечисленные недостатки менее значимы, чем достоинства процесса, особенно в нашу эпоху высокой стоимости энергии. Все недостатки процесса могут быть устранены при использовании современных технических средств на основе полного анализа системы.</w:t>
      </w:r>
    </w:p>
    <w:p w:rsidR="00630574" w:rsidRPr="00630574" w:rsidRDefault="00630574" w:rsidP="00630574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630574">
        <w:rPr>
          <w:color w:val="000000"/>
          <w:sz w:val="28"/>
          <w:szCs w:val="28"/>
        </w:rPr>
        <w:t xml:space="preserve">Получение активированного угля. Процесс получения активированного угля из активного ила, предварительно высушенного до влажности 5-10%, сводится к термическому разложению органического материала до получения </w:t>
      </w:r>
      <w:proofErr w:type="spellStart"/>
      <w:r w:rsidRPr="00630574">
        <w:rPr>
          <w:color w:val="000000"/>
          <w:sz w:val="28"/>
          <w:szCs w:val="28"/>
        </w:rPr>
        <w:t>карбонизованного</w:t>
      </w:r>
      <w:proofErr w:type="spellEnd"/>
      <w:r w:rsidRPr="00630574">
        <w:rPr>
          <w:color w:val="000000"/>
          <w:sz w:val="28"/>
          <w:szCs w:val="28"/>
        </w:rPr>
        <w:t xml:space="preserve"> остатка (полукокса) и последующей активации его водяным перегретым паром (рис. 17.1). В результате воздействия паром происходит удаление углеводородов и смолистых веществ с поверхности полукокса, который после этого получается более разрыхленным, с развитой пористой структурой. Наиболее целесообразная температура водяного пара </w:t>
      </w:r>
      <w:proofErr w:type="gramStart"/>
      <w:r w:rsidRPr="00630574">
        <w:rPr>
          <w:color w:val="000000"/>
          <w:sz w:val="28"/>
          <w:szCs w:val="28"/>
        </w:rPr>
        <w:t>определена в 700 °С. Более высокая температура ведет</w:t>
      </w:r>
      <w:proofErr w:type="gramEnd"/>
      <w:r w:rsidRPr="00630574">
        <w:rPr>
          <w:color w:val="000000"/>
          <w:sz w:val="28"/>
          <w:szCs w:val="28"/>
        </w:rPr>
        <w:t xml:space="preserve"> к резкому увеличению зольности, </w:t>
      </w:r>
      <w:proofErr w:type="spellStart"/>
      <w:r w:rsidRPr="00630574">
        <w:rPr>
          <w:color w:val="000000"/>
          <w:sz w:val="28"/>
          <w:szCs w:val="28"/>
        </w:rPr>
        <w:t>обгару</w:t>
      </w:r>
      <w:proofErr w:type="spellEnd"/>
      <w:r w:rsidRPr="00630574">
        <w:rPr>
          <w:color w:val="000000"/>
          <w:sz w:val="28"/>
          <w:szCs w:val="28"/>
        </w:rPr>
        <w:t xml:space="preserve"> угля и падению его сорбционной способности. Оптимальная продолжительность активации 1 час.</w:t>
      </w:r>
    </w:p>
    <w:p w:rsidR="00630574" w:rsidRPr="00630574" w:rsidRDefault="00630574" w:rsidP="00630574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630574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76CC3F78" wp14:editId="14ABCD57">
            <wp:extent cx="3990975" cy="1866900"/>
            <wp:effectExtent l="0" t="0" r="9525" b="0"/>
            <wp:docPr id="1" name="Рисунок 1" descr="http://stroy-spravka.ru/gallery/vodootvedenie/image17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oy-spravka.ru/gallery/vodootvedenie/image17_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574" w:rsidRPr="00630574" w:rsidRDefault="00630574" w:rsidP="00630574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630574">
        <w:rPr>
          <w:color w:val="000000"/>
          <w:sz w:val="28"/>
          <w:szCs w:val="28"/>
        </w:rPr>
        <w:t xml:space="preserve">Рис. 17.1. </w:t>
      </w:r>
      <w:proofErr w:type="gramStart"/>
      <w:r w:rsidRPr="00630574">
        <w:rPr>
          <w:color w:val="000000"/>
          <w:sz w:val="28"/>
          <w:szCs w:val="28"/>
        </w:rPr>
        <w:t>Схема получения активированного угля из активного ила методом пиролиза:</w:t>
      </w:r>
      <w:r w:rsidRPr="00630574">
        <w:rPr>
          <w:color w:val="000000"/>
          <w:sz w:val="28"/>
          <w:szCs w:val="28"/>
        </w:rPr>
        <w:br/>
        <w:t xml:space="preserve">1 – сборник обезвоженного активного ила; 2 – </w:t>
      </w:r>
      <w:proofErr w:type="spellStart"/>
      <w:r w:rsidRPr="00630574">
        <w:rPr>
          <w:color w:val="000000"/>
          <w:sz w:val="28"/>
          <w:szCs w:val="28"/>
        </w:rPr>
        <w:t>гранулятор</w:t>
      </w:r>
      <w:proofErr w:type="spellEnd"/>
      <w:r w:rsidRPr="00630574">
        <w:rPr>
          <w:color w:val="000000"/>
          <w:sz w:val="28"/>
          <w:szCs w:val="28"/>
        </w:rPr>
        <w:t xml:space="preserve">; 3 – сушилка; 4 – печь сушилки; 5 – вращающаяся печь пиролиза; 6 – топка </w:t>
      </w:r>
      <w:proofErr w:type="spellStart"/>
      <w:r w:rsidRPr="00630574">
        <w:rPr>
          <w:color w:val="000000"/>
          <w:sz w:val="28"/>
          <w:szCs w:val="28"/>
        </w:rPr>
        <w:t>пиролизной</w:t>
      </w:r>
      <w:proofErr w:type="spellEnd"/>
      <w:r w:rsidRPr="00630574">
        <w:rPr>
          <w:color w:val="000000"/>
          <w:sz w:val="28"/>
          <w:szCs w:val="28"/>
        </w:rPr>
        <w:t xml:space="preserve"> печи; 7 – камера активации; 8 – камера </w:t>
      </w:r>
      <w:proofErr w:type="spellStart"/>
      <w:r w:rsidRPr="00630574">
        <w:rPr>
          <w:color w:val="000000"/>
          <w:sz w:val="28"/>
          <w:szCs w:val="28"/>
        </w:rPr>
        <w:t>обеззоливания</w:t>
      </w:r>
      <w:proofErr w:type="spellEnd"/>
      <w:r w:rsidRPr="00630574">
        <w:rPr>
          <w:color w:val="000000"/>
          <w:sz w:val="28"/>
          <w:szCs w:val="28"/>
        </w:rPr>
        <w:t>; 9 – камера промывки; 10 – сушильная камера; 11- активированный уголь на упаковку; 12 – топка дожигания; 13 – котел-утилизатор тепла;</w:t>
      </w:r>
      <w:proofErr w:type="gramEnd"/>
      <w:r w:rsidRPr="00630574">
        <w:rPr>
          <w:color w:val="000000"/>
          <w:sz w:val="28"/>
          <w:szCs w:val="28"/>
        </w:rPr>
        <w:t xml:space="preserve"> 14 – подача топлива; 15 – подача воздуха</w:t>
      </w:r>
    </w:p>
    <w:p w:rsidR="00630574" w:rsidRPr="00630574" w:rsidRDefault="00630574" w:rsidP="00630574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630574">
        <w:rPr>
          <w:color w:val="000000"/>
          <w:sz w:val="28"/>
          <w:szCs w:val="28"/>
        </w:rPr>
        <w:t xml:space="preserve">Исследования термической обработки активного ила без доступа воздуха показали, что выделение влаги </w:t>
      </w:r>
      <w:proofErr w:type="gramStart"/>
      <w:r w:rsidRPr="00630574">
        <w:rPr>
          <w:color w:val="000000"/>
          <w:sz w:val="28"/>
          <w:szCs w:val="28"/>
        </w:rPr>
        <w:t>наблюдается при температуре 135 °С. Деструкция органических веществ осуществляется</w:t>
      </w:r>
      <w:proofErr w:type="gramEnd"/>
      <w:r w:rsidRPr="00630574">
        <w:rPr>
          <w:color w:val="000000"/>
          <w:sz w:val="28"/>
          <w:szCs w:val="28"/>
        </w:rPr>
        <w:t xml:space="preserve"> при температуре 265-420 °С. При этом максимальное выделение газообразных продуктов наблюдается при температуре 265°С, а образование </w:t>
      </w:r>
      <w:proofErr w:type="spellStart"/>
      <w:r w:rsidRPr="00630574">
        <w:rPr>
          <w:color w:val="000000"/>
          <w:sz w:val="28"/>
          <w:szCs w:val="28"/>
        </w:rPr>
        <w:t>карбонизованной</w:t>
      </w:r>
      <w:proofErr w:type="spellEnd"/>
      <w:r w:rsidRPr="00630574">
        <w:rPr>
          <w:color w:val="000000"/>
          <w:sz w:val="28"/>
          <w:szCs w:val="28"/>
        </w:rPr>
        <w:t xml:space="preserve"> структуры (полукокса) завершается при температуре 575-600 °С.</w:t>
      </w:r>
    </w:p>
    <w:p w:rsidR="00630574" w:rsidRPr="00630574" w:rsidRDefault="00630574" w:rsidP="00630574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630574">
        <w:rPr>
          <w:color w:val="000000"/>
          <w:sz w:val="28"/>
          <w:szCs w:val="28"/>
        </w:rPr>
        <w:t>Количество получаемого активированного угля из 1 кг абсолютно сухого активного ила составляет не менее 30% и сопутствующих газов карбонизации – 17%.</w:t>
      </w:r>
    </w:p>
    <w:p w:rsidR="00630574" w:rsidRPr="00630574" w:rsidRDefault="00630574" w:rsidP="00630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0574" w:rsidRPr="00630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5B"/>
    <w:rsid w:val="00630574"/>
    <w:rsid w:val="00A1665B"/>
    <w:rsid w:val="00B6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0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0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1866</Words>
  <Characters>10638</Characters>
  <Application>Microsoft Office Word</Application>
  <DocSecurity>0</DocSecurity>
  <Lines>88</Lines>
  <Paragraphs>24</Paragraphs>
  <ScaleCrop>false</ScaleCrop>
  <Company/>
  <LinksUpToDate>false</LinksUpToDate>
  <CharactersWithSpaces>12480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2020-04-20T05:07:00Z</dcterms:created>
  <dcterms:modified xsi:type="dcterms:W3CDTF">2020-04-20T05:11:00Z</dcterms:modified>
</cp:coreProperties>
</file>