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48" w:rsidRPr="00767248" w:rsidRDefault="00767248" w:rsidP="00767248">
      <w:pPr>
        <w:shd w:val="clear" w:color="auto" w:fill="FFFFFF"/>
        <w:spacing w:after="0" w:line="240" w:lineRule="auto"/>
        <w:jc w:val="center"/>
        <w:rPr>
          <w:rFonts w:ascii="Arial" w:eastAsia="Times New Roman" w:hAnsi="Arial" w:cs="Arial"/>
          <w:color w:val="000000"/>
          <w:sz w:val="21"/>
          <w:szCs w:val="21"/>
          <w:lang w:eastAsia="ru-RU"/>
        </w:rPr>
      </w:pPr>
      <w:r w:rsidRPr="00767248">
        <w:rPr>
          <w:rFonts w:ascii="Times New Roman" w:eastAsia="Times New Roman" w:hAnsi="Times New Roman" w:cs="Times New Roman"/>
          <w:b/>
          <w:bCs/>
          <w:color w:val="000000"/>
          <w:sz w:val="24"/>
          <w:szCs w:val="24"/>
          <w:lang w:eastAsia="ru-RU"/>
        </w:rPr>
        <w:t>Практическая работа</w:t>
      </w:r>
    </w:p>
    <w:p w:rsidR="00767248" w:rsidRPr="00767248" w:rsidRDefault="00767248" w:rsidP="00767248">
      <w:pPr>
        <w:shd w:val="clear" w:color="auto" w:fill="FFFFFF"/>
        <w:spacing w:after="0" w:line="240" w:lineRule="auto"/>
        <w:jc w:val="center"/>
        <w:rPr>
          <w:rFonts w:ascii="Arial" w:eastAsia="Times New Roman" w:hAnsi="Arial" w:cs="Arial"/>
          <w:color w:val="000000"/>
          <w:sz w:val="21"/>
          <w:szCs w:val="21"/>
          <w:lang w:eastAsia="ru-RU"/>
        </w:rPr>
      </w:pPr>
      <w:r w:rsidRPr="00767248">
        <w:rPr>
          <w:rFonts w:ascii="Times New Roman" w:eastAsia="Times New Roman" w:hAnsi="Times New Roman" w:cs="Times New Roman"/>
          <w:b/>
          <w:bCs/>
          <w:color w:val="000000"/>
          <w:sz w:val="24"/>
          <w:szCs w:val="24"/>
          <w:lang w:eastAsia="ru-RU"/>
        </w:rPr>
        <w:t>Профилактические мероприятия для компьютерного рабочего места в соответствии с его комплектацией для профессиональной деятельности.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b/>
          <w:bCs/>
          <w:i/>
          <w:iCs/>
          <w:color w:val="000000"/>
          <w:sz w:val="24"/>
          <w:szCs w:val="24"/>
          <w:lang w:eastAsia="ru-RU"/>
        </w:rPr>
        <w:t>1. Цель работы:</w:t>
      </w:r>
      <w:r w:rsidRPr="00767248">
        <w:rPr>
          <w:rFonts w:ascii="Times New Roman" w:eastAsia="Times New Roman" w:hAnsi="Times New Roman" w:cs="Times New Roman"/>
          <w:color w:val="000000"/>
          <w:sz w:val="24"/>
          <w:szCs w:val="24"/>
          <w:lang w:eastAsia="ru-RU"/>
        </w:rPr>
        <w:t> выработать практические навыки работы с антивирусными программами, навыки правильной работы с компьютером.</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b/>
          <w:bCs/>
          <w:i/>
          <w:iCs/>
          <w:color w:val="000000"/>
          <w:sz w:val="24"/>
          <w:szCs w:val="24"/>
          <w:lang w:eastAsia="ru-RU"/>
        </w:rPr>
        <w:t>2. Оборудование, приборы, аппаратура, материалы:</w:t>
      </w:r>
      <w:r w:rsidRPr="00767248">
        <w:rPr>
          <w:rFonts w:ascii="Times New Roman" w:eastAsia="Times New Roman" w:hAnsi="Times New Roman" w:cs="Times New Roman"/>
          <w:color w:val="000000"/>
          <w:sz w:val="24"/>
          <w:szCs w:val="24"/>
          <w:lang w:eastAsia="ru-RU"/>
        </w:rPr>
        <w:t> персональный компьютер, антивирусная программа.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b/>
          <w:bCs/>
          <w:i/>
          <w:iCs/>
          <w:color w:val="000000"/>
          <w:sz w:val="24"/>
          <w:szCs w:val="24"/>
          <w:lang w:eastAsia="ru-RU"/>
        </w:rPr>
        <w:t>3. Краткие теоретические сведения.</w:t>
      </w:r>
    </w:p>
    <w:p w:rsidR="00767248" w:rsidRPr="00767248" w:rsidRDefault="00767248" w:rsidP="00767248">
      <w:pPr>
        <w:shd w:val="clear" w:color="auto" w:fill="FFFFFF"/>
        <w:spacing w:after="0" w:line="240" w:lineRule="auto"/>
        <w:jc w:val="center"/>
        <w:rPr>
          <w:rFonts w:ascii="Arial" w:eastAsia="Times New Roman" w:hAnsi="Arial" w:cs="Arial"/>
          <w:color w:val="000000"/>
          <w:sz w:val="21"/>
          <w:szCs w:val="21"/>
          <w:lang w:eastAsia="ru-RU"/>
        </w:rPr>
      </w:pPr>
      <w:r w:rsidRPr="00767248">
        <w:rPr>
          <w:rFonts w:ascii="Times New Roman" w:eastAsia="Times New Roman" w:hAnsi="Times New Roman" w:cs="Times New Roman"/>
          <w:b/>
          <w:bCs/>
          <w:color w:val="000000"/>
          <w:sz w:val="24"/>
          <w:szCs w:val="24"/>
          <w:u w:val="single"/>
          <w:lang w:eastAsia="ru-RU"/>
        </w:rPr>
        <w:t>Профилактические мероприятия для компьютерного рабочего места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u w:val="single"/>
          <w:lang w:eastAsia="ru-RU"/>
        </w:rPr>
        <w:t>1. Требования к микроклимату, ионному составу и концентрации вредных химических веществ в воздухе помещений</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 xml:space="preserve">На рабочих местах пользователей персональных компьютеров должны обеспечиваться оптимальные параметры микроклимата в соответствии с </w:t>
      </w:r>
      <w:proofErr w:type="spellStart"/>
      <w:r w:rsidRPr="00767248">
        <w:rPr>
          <w:rFonts w:ascii="Times New Roman" w:eastAsia="Times New Roman" w:hAnsi="Times New Roman" w:cs="Times New Roman"/>
          <w:color w:val="000000"/>
          <w:sz w:val="24"/>
          <w:szCs w:val="24"/>
          <w:lang w:eastAsia="ru-RU"/>
        </w:rPr>
        <w:t>СанПин</w:t>
      </w:r>
      <w:proofErr w:type="spellEnd"/>
      <w:r w:rsidRPr="00767248">
        <w:rPr>
          <w:rFonts w:ascii="Times New Roman" w:eastAsia="Times New Roman" w:hAnsi="Times New Roman" w:cs="Times New Roman"/>
          <w:color w:val="000000"/>
          <w:sz w:val="24"/>
          <w:szCs w:val="24"/>
          <w:lang w:eastAsia="ru-RU"/>
        </w:rPr>
        <w:t xml:space="preserve"> 2.2.4.548-96. Согласно этому документу для категории тяжести работ 1а температура воздуха должна быть в холодный период года не более 22-24оС, в теплый период года 20-25оС. Относительная влажность должна составлять 40-60%, скорость движения воздуха - 0,1 м/</w:t>
      </w:r>
      <w:proofErr w:type="gramStart"/>
      <w:r w:rsidRPr="00767248">
        <w:rPr>
          <w:rFonts w:ascii="Times New Roman" w:eastAsia="Times New Roman" w:hAnsi="Times New Roman" w:cs="Times New Roman"/>
          <w:color w:val="000000"/>
          <w:sz w:val="24"/>
          <w:szCs w:val="24"/>
          <w:lang w:eastAsia="ru-RU"/>
        </w:rPr>
        <w:t>с</w:t>
      </w:r>
      <w:proofErr w:type="gramEnd"/>
      <w:r w:rsidRPr="00767248">
        <w:rPr>
          <w:rFonts w:ascii="Times New Roman" w:eastAsia="Times New Roman" w:hAnsi="Times New Roman" w:cs="Times New Roman"/>
          <w:color w:val="000000"/>
          <w:sz w:val="24"/>
          <w:szCs w:val="24"/>
          <w:lang w:eastAsia="ru-RU"/>
        </w:rPr>
        <w:t xml:space="preserve">. </w:t>
      </w:r>
      <w:proofErr w:type="gramStart"/>
      <w:r w:rsidRPr="00767248">
        <w:rPr>
          <w:rFonts w:ascii="Times New Roman" w:eastAsia="Times New Roman" w:hAnsi="Times New Roman" w:cs="Times New Roman"/>
          <w:color w:val="000000"/>
          <w:sz w:val="24"/>
          <w:szCs w:val="24"/>
          <w:lang w:eastAsia="ru-RU"/>
        </w:rPr>
        <w:t>Для</w:t>
      </w:r>
      <w:proofErr w:type="gramEnd"/>
      <w:r w:rsidRPr="00767248">
        <w:rPr>
          <w:rFonts w:ascii="Times New Roman" w:eastAsia="Times New Roman" w:hAnsi="Times New Roman" w:cs="Times New Roman"/>
          <w:color w:val="000000"/>
          <w:sz w:val="24"/>
          <w:szCs w:val="24"/>
          <w:lang w:eastAsia="ru-RU"/>
        </w:rPr>
        <w:t xml:space="preserve"> поддержания оптимальных значений микроклимата используется система отопления и кондиционирования воздуха. Для повышения влажности воздуха в помещении следует применять увлажнители воздуха или емкости с питьевой водой.</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u w:val="single"/>
          <w:lang w:eastAsia="ru-RU"/>
        </w:rPr>
        <w:t>2. Требования к освещению помещений и рабочих мест</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В компьютерных залах должно быть естественное и искусственное освещение. Световой поток из оконного проема должен падать на рабочее место оператора с левой стороны.</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Искусственное освещение в помещениях эксплуатации компьютеров должно осуществляться системой общего равномерного освещения.</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Допускается установка светильников местного освещения для подсветки документов. Местное освещение не должно создавать бликов на поверхности экрана.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proofErr w:type="gramStart"/>
      <w:r w:rsidRPr="00767248">
        <w:rPr>
          <w:rFonts w:ascii="Times New Roman" w:eastAsia="Times New Roman" w:hAnsi="Times New Roman" w:cs="Times New Roman"/>
          <w:color w:val="000000"/>
          <w:sz w:val="24"/>
          <w:szCs w:val="24"/>
          <w:lang w:eastAsia="ru-RU"/>
        </w:rPr>
        <w:t>Отраженная</w:t>
      </w:r>
      <w:proofErr w:type="gramEnd"/>
      <w:r w:rsidRPr="00767248">
        <w:rPr>
          <w:rFonts w:ascii="Times New Roman" w:eastAsia="Times New Roman" w:hAnsi="Times New Roman" w:cs="Times New Roman"/>
          <w:color w:val="000000"/>
          <w:sz w:val="24"/>
          <w:szCs w:val="24"/>
          <w:lang w:eastAsia="ru-RU"/>
        </w:rPr>
        <w:t xml:space="preserve"> блескость на рабочих поверхностях ограничивается за счет правильного выбора светильника и расположения рабочих мест по отношению к естественному источнику света.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 xml:space="preserve">Для искусственного освещения помещений с персональными компьютерами следует применять светильники типа ЛПО36 с </w:t>
      </w:r>
      <w:proofErr w:type="spellStart"/>
      <w:r w:rsidRPr="00767248">
        <w:rPr>
          <w:rFonts w:ascii="Times New Roman" w:eastAsia="Times New Roman" w:hAnsi="Times New Roman" w:cs="Times New Roman"/>
          <w:color w:val="000000"/>
          <w:sz w:val="24"/>
          <w:szCs w:val="24"/>
          <w:lang w:eastAsia="ru-RU"/>
        </w:rPr>
        <w:t>зеркализованными</w:t>
      </w:r>
      <w:proofErr w:type="spellEnd"/>
      <w:r w:rsidRPr="00767248">
        <w:rPr>
          <w:rFonts w:ascii="Times New Roman" w:eastAsia="Times New Roman" w:hAnsi="Times New Roman" w:cs="Times New Roman"/>
          <w:color w:val="000000"/>
          <w:sz w:val="24"/>
          <w:szCs w:val="24"/>
          <w:lang w:eastAsia="ru-RU"/>
        </w:rPr>
        <w:t xml:space="preserve"> решетками, укомплектованные высокочастотными пускорегулирующими аппаратами. Допускается применять светильники прямого света, преимущественно отраженного света типа ЛПО13, ЛПО5, ЛСО</w:t>
      </w:r>
      <w:proofErr w:type="gramStart"/>
      <w:r w:rsidRPr="00767248">
        <w:rPr>
          <w:rFonts w:ascii="Times New Roman" w:eastAsia="Times New Roman" w:hAnsi="Times New Roman" w:cs="Times New Roman"/>
          <w:color w:val="000000"/>
          <w:sz w:val="24"/>
          <w:szCs w:val="24"/>
          <w:lang w:eastAsia="ru-RU"/>
        </w:rPr>
        <w:t>4</w:t>
      </w:r>
      <w:proofErr w:type="gramEnd"/>
      <w:r w:rsidRPr="00767248">
        <w:rPr>
          <w:rFonts w:ascii="Times New Roman" w:eastAsia="Times New Roman" w:hAnsi="Times New Roman" w:cs="Times New Roman"/>
          <w:color w:val="000000"/>
          <w:sz w:val="24"/>
          <w:szCs w:val="24"/>
          <w:lang w:eastAsia="ru-RU"/>
        </w:rPr>
        <w:t>, ЛПО34, ЛПО31 с люминесцентными лампами типа ЛБ. Допускается применение светильников местного освещения с лампами накаливания. Светильники должны располагаться в виде сплошных или прерывистых линий сбоку от рабочих мест параллельно линии зрения пользователя при разном расположении компьютеров.</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Для обеспечения нормативных значений освещенности в помещениях следует проводить чистку стекол оконных проемов и светильников не реже двух раз в год и проводить своевременную замену перегоревших ламп.</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u w:val="single"/>
          <w:lang w:eastAsia="ru-RU"/>
        </w:rPr>
        <w:t>3. Требования к шуму и вибрации в помещениях</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 xml:space="preserve">Уровни шума на рабочих местах пользователей персональных компьютеров не должны превышать значений, установленных СанПиН 2.2.4/2.1.8.562-96 и составляют не более 50 </w:t>
      </w:r>
      <w:proofErr w:type="spellStart"/>
      <w:r w:rsidRPr="00767248">
        <w:rPr>
          <w:rFonts w:ascii="Times New Roman" w:eastAsia="Times New Roman" w:hAnsi="Times New Roman" w:cs="Times New Roman"/>
          <w:color w:val="000000"/>
          <w:sz w:val="24"/>
          <w:szCs w:val="24"/>
          <w:lang w:eastAsia="ru-RU"/>
        </w:rPr>
        <w:t>дБА</w:t>
      </w:r>
      <w:proofErr w:type="spellEnd"/>
      <w:r w:rsidRPr="00767248">
        <w:rPr>
          <w:rFonts w:ascii="Times New Roman" w:eastAsia="Times New Roman" w:hAnsi="Times New Roman" w:cs="Times New Roman"/>
          <w:color w:val="000000"/>
          <w:sz w:val="24"/>
          <w:szCs w:val="24"/>
          <w:lang w:eastAsia="ru-RU"/>
        </w:rPr>
        <w:t>.</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Снизить уровень шума в помещениях можно использованием звукопоглощающих материалов с максимальными коэффициентами звукопоглощения в области частот 63-8000 Гц для отделки стен и потолка помещений. Дополнительный звукопоглощающий эффект создают однотонные занавески из плотной ткани, повешенные в складку на расстоянии 15-20 см от ограждения. Ширина занавески должна быть в 2 раза больше ширины окна.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u w:val="single"/>
          <w:lang w:eastAsia="ru-RU"/>
        </w:rPr>
        <w:t>4. Требования к организации и оборудованию рабочих мест</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lastRenderedPageBreak/>
        <w:t>Рабочие места с персональными компьютерами по отношению к световым проемам должны располагаться так, чтобы естественный свет падал сбоку, желательно слева.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Схемы размещения рабочих мест с персональными компьютерами должны учитывать расстояния между рабочими </w:t>
      </w:r>
      <w:hyperlink r:id="rId6" w:history="1">
        <w:r w:rsidRPr="00767248">
          <w:rPr>
            <w:rFonts w:ascii="Times New Roman" w:eastAsia="Times New Roman" w:hAnsi="Times New Roman" w:cs="Times New Roman"/>
            <w:b/>
            <w:bCs/>
            <w:color w:val="0066FF"/>
            <w:sz w:val="24"/>
            <w:szCs w:val="24"/>
            <w:u w:val="single"/>
            <w:lang w:eastAsia="ru-RU"/>
          </w:rPr>
          <w:t>столами</w:t>
        </w:r>
      </w:hyperlink>
      <w:r w:rsidRPr="00767248">
        <w:rPr>
          <w:rFonts w:ascii="Times New Roman" w:eastAsia="Times New Roman" w:hAnsi="Times New Roman" w:cs="Times New Roman"/>
          <w:color w:val="000000"/>
          <w:sz w:val="24"/>
          <w:szCs w:val="24"/>
          <w:lang w:eastAsia="ru-RU"/>
        </w:rPr>
        <w:t> с мониторами: расстояние между боковыми поверхностями мониторов не менее 1,2 м, а расстояние между экраном монитора и тыльной частью другого монитора не менее 2,0 м.</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Рабочий </w:t>
      </w:r>
      <w:hyperlink r:id="rId7" w:history="1">
        <w:r w:rsidRPr="00767248">
          <w:rPr>
            <w:rFonts w:ascii="Times New Roman" w:eastAsia="Times New Roman" w:hAnsi="Times New Roman" w:cs="Times New Roman"/>
            <w:b/>
            <w:bCs/>
            <w:color w:val="0066FF"/>
            <w:sz w:val="24"/>
            <w:szCs w:val="24"/>
            <w:u w:val="single"/>
            <w:lang w:eastAsia="ru-RU"/>
          </w:rPr>
          <w:t>стол</w:t>
        </w:r>
      </w:hyperlink>
      <w:r w:rsidRPr="00767248">
        <w:rPr>
          <w:rFonts w:ascii="Times New Roman" w:eastAsia="Times New Roman" w:hAnsi="Times New Roman" w:cs="Times New Roman"/>
          <w:color w:val="000000"/>
          <w:sz w:val="24"/>
          <w:szCs w:val="24"/>
          <w:lang w:eastAsia="ru-RU"/>
        </w:rPr>
        <w:t> может быть любой конструкции, отвечающей современным требованиям эргономики и позволяющей удобно разместить на рабочей поверхности оборудование с учетом его количества, размеров и характера выполняемой работы. Целесообразно применение </w:t>
      </w:r>
      <w:hyperlink r:id="rId8" w:history="1">
        <w:r w:rsidRPr="00767248">
          <w:rPr>
            <w:rFonts w:ascii="Times New Roman" w:eastAsia="Times New Roman" w:hAnsi="Times New Roman" w:cs="Times New Roman"/>
            <w:b/>
            <w:bCs/>
            <w:color w:val="0066FF"/>
            <w:sz w:val="24"/>
            <w:szCs w:val="24"/>
            <w:u w:val="single"/>
            <w:lang w:eastAsia="ru-RU"/>
          </w:rPr>
          <w:t>столов</w:t>
        </w:r>
      </w:hyperlink>
      <w:r w:rsidRPr="00767248">
        <w:rPr>
          <w:rFonts w:ascii="Times New Roman" w:eastAsia="Times New Roman" w:hAnsi="Times New Roman" w:cs="Times New Roman"/>
          <w:color w:val="000000"/>
          <w:sz w:val="24"/>
          <w:szCs w:val="24"/>
          <w:lang w:eastAsia="ru-RU"/>
        </w:rPr>
        <w:t>, имеющих отдельную от основной столешницы специальную рабочую поверхность для размещения клавиатуры. Используются рабочие столы с регулируемой и нерегулируемой высотой рабочей поверхности. При отсутствии регулировки высота стола должна быть в пределах от 680 до 800 мм.</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 xml:space="preserve">Глубина рабочей поверхности стола должна составлять 800 мм (допускаемая не менее 600 мм), ширина - соответственно 1 600 мм и 1 200 мм. </w:t>
      </w:r>
      <w:proofErr w:type="gramStart"/>
      <w:r w:rsidRPr="00767248">
        <w:rPr>
          <w:rFonts w:ascii="Times New Roman" w:eastAsia="Times New Roman" w:hAnsi="Times New Roman" w:cs="Times New Roman"/>
          <w:color w:val="000000"/>
          <w:sz w:val="24"/>
          <w:szCs w:val="24"/>
          <w:lang w:eastAsia="ru-RU"/>
        </w:rPr>
        <w:t>Рабочая поверхность </w:t>
      </w:r>
      <w:hyperlink r:id="rId9" w:history="1">
        <w:r w:rsidRPr="00767248">
          <w:rPr>
            <w:rFonts w:ascii="Times New Roman" w:eastAsia="Times New Roman" w:hAnsi="Times New Roman" w:cs="Times New Roman"/>
            <w:b/>
            <w:bCs/>
            <w:color w:val="0066FF"/>
            <w:sz w:val="24"/>
            <w:szCs w:val="24"/>
            <w:u w:val="single"/>
            <w:lang w:eastAsia="ru-RU"/>
          </w:rPr>
          <w:t>стола</w:t>
        </w:r>
      </w:hyperlink>
      <w:r w:rsidRPr="00767248">
        <w:rPr>
          <w:rFonts w:ascii="Times New Roman" w:eastAsia="Times New Roman" w:hAnsi="Times New Roman" w:cs="Times New Roman"/>
          <w:color w:val="000000"/>
          <w:sz w:val="24"/>
          <w:szCs w:val="24"/>
          <w:lang w:eastAsia="ru-RU"/>
        </w:rPr>
        <w:t> не должна иметь острых углов и краев, иметь матовую или полуматовую фактору.</w:t>
      </w:r>
      <w:proofErr w:type="gramEnd"/>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Рабочий </w:t>
      </w:r>
      <w:hyperlink r:id="rId10" w:history="1">
        <w:r w:rsidRPr="00767248">
          <w:rPr>
            <w:rFonts w:ascii="Times New Roman" w:eastAsia="Times New Roman" w:hAnsi="Times New Roman" w:cs="Times New Roman"/>
            <w:b/>
            <w:bCs/>
            <w:color w:val="0066FF"/>
            <w:sz w:val="24"/>
            <w:szCs w:val="24"/>
            <w:u w:val="single"/>
            <w:lang w:eastAsia="ru-RU"/>
          </w:rPr>
          <w:t>стол</w:t>
        </w:r>
      </w:hyperlink>
      <w:r w:rsidRPr="00767248">
        <w:rPr>
          <w:rFonts w:ascii="Times New Roman" w:eastAsia="Times New Roman" w:hAnsi="Times New Roman" w:cs="Times New Roman"/>
          <w:color w:val="000000"/>
          <w:sz w:val="24"/>
          <w:szCs w:val="24"/>
          <w:lang w:eastAsia="ru-RU"/>
        </w:rPr>
        <w:t>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Быстрое и точное считывание информации обеспечивается при расположении плоскости экрана ниже уровня глаз пользователя, предпочтительно перпендикулярно к нормальной линии взгляда (нормальная линия взгляда 15 градусов вниз от горизонтали).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Клавиатура должна располагаться на поверхности </w:t>
      </w:r>
      <w:hyperlink r:id="rId11" w:history="1">
        <w:r w:rsidRPr="00767248">
          <w:rPr>
            <w:rFonts w:ascii="Times New Roman" w:eastAsia="Times New Roman" w:hAnsi="Times New Roman" w:cs="Times New Roman"/>
            <w:b/>
            <w:bCs/>
            <w:color w:val="0066FF"/>
            <w:sz w:val="24"/>
            <w:szCs w:val="24"/>
            <w:u w:val="single"/>
            <w:lang w:eastAsia="ru-RU"/>
          </w:rPr>
          <w:t>стола</w:t>
        </w:r>
      </w:hyperlink>
      <w:r w:rsidRPr="00767248">
        <w:rPr>
          <w:rFonts w:ascii="Times New Roman" w:eastAsia="Times New Roman" w:hAnsi="Times New Roman" w:cs="Times New Roman"/>
          <w:color w:val="000000"/>
          <w:sz w:val="24"/>
          <w:szCs w:val="24"/>
          <w:lang w:eastAsia="ru-RU"/>
        </w:rPr>
        <w:t> на расстоянии 100-300 мм от края, обращенного к пользователю.</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Для удобства считывания информации с документов применяются подвижные подставки (пюпитры), размеры которых по длине и ширине соответствуют размерам устанавливаемых на них документов. Пюпитр размещается в одной плоскости и на одной высоте с экраном.</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Для обеспечения физиологически рациональной рабочей позы, создания условий для ее изменения в течение рабочего дня применяются подъемно-поворотные рабочие </w:t>
      </w:r>
      <w:hyperlink r:id="rId12" w:history="1">
        <w:r w:rsidRPr="00767248">
          <w:rPr>
            <w:rFonts w:ascii="Times New Roman" w:eastAsia="Times New Roman" w:hAnsi="Times New Roman" w:cs="Times New Roman"/>
            <w:b/>
            <w:bCs/>
            <w:color w:val="0066FF"/>
            <w:sz w:val="24"/>
            <w:szCs w:val="24"/>
            <w:u w:val="single"/>
            <w:lang w:eastAsia="ru-RU"/>
          </w:rPr>
          <w:t>стулья</w:t>
        </w:r>
      </w:hyperlink>
      <w:r w:rsidRPr="00767248">
        <w:rPr>
          <w:rFonts w:ascii="Times New Roman" w:eastAsia="Times New Roman" w:hAnsi="Times New Roman" w:cs="Times New Roman"/>
          <w:color w:val="000000"/>
          <w:sz w:val="24"/>
          <w:szCs w:val="24"/>
          <w:lang w:eastAsia="ru-RU"/>
        </w:rPr>
        <w:t xml:space="preserve"> с сиденьем и спинкой, </w:t>
      </w:r>
      <w:proofErr w:type="gramStart"/>
      <w:r w:rsidRPr="00767248">
        <w:rPr>
          <w:rFonts w:ascii="Times New Roman" w:eastAsia="Times New Roman" w:hAnsi="Times New Roman" w:cs="Times New Roman"/>
          <w:color w:val="000000"/>
          <w:sz w:val="24"/>
          <w:szCs w:val="24"/>
          <w:lang w:eastAsia="ru-RU"/>
        </w:rPr>
        <w:t>регулируемыми</w:t>
      </w:r>
      <w:proofErr w:type="gramEnd"/>
      <w:r w:rsidRPr="00767248">
        <w:rPr>
          <w:rFonts w:ascii="Times New Roman" w:eastAsia="Times New Roman" w:hAnsi="Times New Roman" w:cs="Times New Roman"/>
          <w:color w:val="000000"/>
          <w:sz w:val="24"/>
          <w:szCs w:val="24"/>
          <w:lang w:eastAsia="ru-RU"/>
        </w:rPr>
        <w:t xml:space="preserve"> по высоте и углам наклона, а также расстоянию спинки от переднего края сидения.</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Конструкция </w:t>
      </w:r>
      <w:hyperlink r:id="rId13" w:history="1">
        <w:r w:rsidRPr="00767248">
          <w:rPr>
            <w:rFonts w:ascii="Times New Roman" w:eastAsia="Times New Roman" w:hAnsi="Times New Roman" w:cs="Times New Roman"/>
            <w:b/>
            <w:bCs/>
            <w:color w:val="0066FF"/>
            <w:sz w:val="24"/>
            <w:szCs w:val="24"/>
            <w:u w:val="single"/>
            <w:lang w:eastAsia="ru-RU"/>
          </w:rPr>
          <w:t>стула</w:t>
        </w:r>
      </w:hyperlink>
      <w:r w:rsidRPr="00767248">
        <w:rPr>
          <w:rFonts w:ascii="Times New Roman" w:eastAsia="Times New Roman" w:hAnsi="Times New Roman" w:cs="Times New Roman"/>
          <w:color w:val="000000"/>
          <w:sz w:val="24"/>
          <w:szCs w:val="24"/>
          <w:lang w:eastAsia="ru-RU"/>
        </w:rPr>
        <w:t> должна обеспечивать:</w:t>
      </w:r>
    </w:p>
    <w:p w:rsidR="00767248" w:rsidRPr="00767248" w:rsidRDefault="00767248" w:rsidP="0076724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Arial" w:eastAsia="Times New Roman" w:hAnsi="Arial" w:cs="Arial"/>
          <w:color w:val="000000"/>
          <w:sz w:val="21"/>
          <w:szCs w:val="21"/>
          <w:lang w:eastAsia="ru-RU"/>
        </w:rPr>
        <w:t> </w:t>
      </w:r>
      <w:r w:rsidRPr="00767248">
        <w:rPr>
          <w:rFonts w:ascii="Times New Roman" w:eastAsia="Times New Roman" w:hAnsi="Times New Roman" w:cs="Times New Roman"/>
          <w:color w:val="000000"/>
          <w:sz w:val="24"/>
          <w:szCs w:val="24"/>
          <w:lang w:eastAsia="ru-RU"/>
        </w:rPr>
        <w:t>ширину и глубину поверхности сиденья не менее 400 мм;</w:t>
      </w:r>
    </w:p>
    <w:p w:rsidR="00767248" w:rsidRPr="00767248" w:rsidRDefault="00767248" w:rsidP="0076724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поверхность сиденья с закругленным передним краем;</w:t>
      </w:r>
    </w:p>
    <w:p w:rsidR="00767248" w:rsidRPr="00767248" w:rsidRDefault="00767248" w:rsidP="0076724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регулировку высоты поверхности сиденья в пределах 400-550 мм и углом наклона вперед до 15 градусов и назад до 5 градусов;</w:t>
      </w:r>
    </w:p>
    <w:p w:rsidR="00767248" w:rsidRPr="00767248" w:rsidRDefault="00767248" w:rsidP="0076724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высоту опорной поверхности спинки 300±20 мм, ширину - не менее 380 мм и радиус кривизны горизонтальной плоскости 400 мм;</w:t>
      </w:r>
    </w:p>
    <w:p w:rsidR="00767248" w:rsidRPr="00767248" w:rsidRDefault="00767248" w:rsidP="0076724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угол наклона спинки в вертикальной плоскости в пределах 0±30 градусов;</w:t>
      </w:r>
    </w:p>
    <w:p w:rsidR="00767248" w:rsidRPr="00767248" w:rsidRDefault="00767248" w:rsidP="0076724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регулировку расстояния спинки от переднего края сидения в пределах 260-400 мм;</w:t>
      </w:r>
    </w:p>
    <w:p w:rsidR="00767248" w:rsidRPr="00767248" w:rsidRDefault="00767248" w:rsidP="0076724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стационарные или съемные подлокотники длиной не менее 250 мм и шириной 50-70 мм;</w:t>
      </w:r>
    </w:p>
    <w:p w:rsidR="00767248" w:rsidRPr="00767248" w:rsidRDefault="00767248" w:rsidP="0076724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регулировку подлокотников по высоте над сиденьем в пределах 230±30 мм и внутреннего расстояния между подлокотниками в пределах 350-500 мм;</w:t>
      </w:r>
    </w:p>
    <w:p w:rsidR="00767248" w:rsidRPr="00767248" w:rsidRDefault="00767248" w:rsidP="0076724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поверхность сиденья, спинки и подлокотников должна быть полумягкой, с нескользящим не электризующимся, воздухонепроницаемым покрытием, легко очищаемым от загрязнения.</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proofErr w:type="gramStart"/>
      <w:r w:rsidRPr="00767248">
        <w:rPr>
          <w:rFonts w:ascii="Times New Roman" w:eastAsia="Times New Roman" w:hAnsi="Times New Roman" w:cs="Times New Roman"/>
          <w:color w:val="000000"/>
          <w:sz w:val="24"/>
          <w:szCs w:val="24"/>
          <w:lang w:eastAsia="ru-RU"/>
        </w:rPr>
        <w:t>Рабочее место должно быть оборудовано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 Поверхность подставки должна быть рифленой и иметь по переднему краю бортик высотой 10 мм.</w:t>
      </w:r>
      <w:proofErr w:type="gramEnd"/>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u w:val="single"/>
          <w:lang w:eastAsia="ru-RU"/>
        </w:rPr>
        <w:t>5. Режим труда и отдыха при работе с компьютером</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lastRenderedPageBreak/>
        <w:t>Режим труда и отдыха предусматривает соблюдение определенной длительности непрерывной работы на ПК и перерывов, регламентированных с учетом продолжительности рабочей смены, видов и категории трудовой деятельности.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Виды трудовой деятельности на ПК разделяются на 3 группы: группа</w:t>
      </w:r>
      <w:proofErr w:type="gramStart"/>
      <w:r w:rsidRPr="00767248">
        <w:rPr>
          <w:rFonts w:ascii="Times New Roman" w:eastAsia="Times New Roman" w:hAnsi="Times New Roman" w:cs="Times New Roman"/>
          <w:color w:val="000000"/>
          <w:sz w:val="24"/>
          <w:szCs w:val="24"/>
          <w:lang w:eastAsia="ru-RU"/>
        </w:rPr>
        <w:t xml:space="preserve"> А</w:t>
      </w:r>
      <w:proofErr w:type="gramEnd"/>
      <w:r w:rsidRPr="00767248">
        <w:rPr>
          <w:rFonts w:ascii="Times New Roman" w:eastAsia="Times New Roman" w:hAnsi="Times New Roman" w:cs="Times New Roman"/>
          <w:color w:val="000000"/>
          <w:sz w:val="24"/>
          <w:szCs w:val="24"/>
          <w:lang w:eastAsia="ru-RU"/>
        </w:rPr>
        <w:t xml:space="preserve"> - работа по считыванию информации с экрана с предварительным запросом; группа Б - работа по вводу информации; группа В - творческая работа в режиме диалога с ПК.</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Если в течение рабочей смены пользователь выполняет разные виды работ, то его деятельность относят к той группе работ, на выполнение которой тратится не менее 50% времени рабочей смены.</w:t>
      </w:r>
    </w:p>
    <w:p w:rsidR="00767248" w:rsidRDefault="00767248" w:rsidP="00767248">
      <w:pPr>
        <w:shd w:val="clear" w:color="auto" w:fill="FFFFFF"/>
        <w:spacing w:after="0" w:line="240" w:lineRule="auto"/>
        <w:rPr>
          <w:rFonts w:ascii="Times New Roman" w:eastAsia="Times New Roman" w:hAnsi="Times New Roman" w:cs="Times New Roman"/>
          <w:color w:val="000000"/>
          <w:sz w:val="24"/>
          <w:szCs w:val="24"/>
          <w:lang w:eastAsia="ru-RU"/>
        </w:rPr>
      </w:pPr>
      <w:r w:rsidRPr="00767248">
        <w:rPr>
          <w:rFonts w:ascii="Times New Roman" w:eastAsia="Times New Roman" w:hAnsi="Times New Roman" w:cs="Times New Roman"/>
          <w:color w:val="000000"/>
          <w:sz w:val="24"/>
          <w:szCs w:val="24"/>
          <w:lang w:eastAsia="ru-RU"/>
        </w:rPr>
        <w:t>Категории тяжести и напряженности работы на ПК определяются уровнем нагрузки за рабочую смену: для группы</w:t>
      </w:r>
      <w:proofErr w:type="gramStart"/>
      <w:r w:rsidRPr="00767248">
        <w:rPr>
          <w:rFonts w:ascii="Times New Roman" w:eastAsia="Times New Roman" w:hAnsi="Times New Roman" w:cs="Times New Roman"/>
          <w:color w:val="000000"/>
          <w:sz w:val="24"/>
          <w:szCs w:val="24"/>
          <w:lang w:eastAsia="ru-RU"/>
        </w:rPr>
        <w:t xml:space="preserve"> А</w:t>
      </w:r>
      <w:proofErr w:type="gramEnd"/>
      <w:r w:rsidRPr="00767248">
        <w:rPr>
          <w:rFonts w:ascii="Times New Roman" w:eastAsia="Times New Roman" w:hAnsi="Times New Roman" w:cs="Times New Roman"/>
          <w:color w:val="000000"/>
          <w:sz w:val="24"/>
          <w:szCs w:val="24"/>
          <w:lang w:eastAsia="ru-RU"/>
        </w:rPr>
        <w:t xml:space="preserve"> - по суммарному числу считываемых знаков; для группы Б - по суммарному числу считываемых или вводимых знаков; для группы В - по суммарному времени непосредственной работы на ПК. В таблице приведены категории тяжести и напряженности работ в зависимости от уровня нагрузки за рабочую смену.</w:t>
      </w:r>
    </w:p>
    <w:p w:rsidR="00BE4742" w:rsidRPr="00767248" w:rsidRDefault="00BE4742" w:rsidP="00767248">
      <w:pPr>
        <w:shd w:val="clear" w:color="auto" w:fill="FFFFFF"/>
        <w:spacing w:after="0" w:line="240" w:lineRule="auto"/>
        <w:rPr>
          <w:rFonts w:ascii="Arial" w:eastAsia="Times New Roman" w:hAnsi="Arial" w:cs="Arial"/>
          <w:color w:val="000000"/>
          <w:sz w:val="21"/>
          <w:szCs w:val="21"/>
          <w:lang w:eastAsia="ru-RU"/>
        </w:rPr>
      </w:pPr>
    </w:p>
    <w:p w:rsidR="00767248" w:rsidRPr="00BE4742" w:rsidRDefault="00767248" w:rsidP="00767248">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767248">
        <w:rPr>
          <w:rFonts w:ascii="Times New Roman" w:eastAsia="Times New Roman" w:hAnsi="Times New Roman" w:cs="Times New Roman"/>
          <w:color w:val="000000"/>
          <w:sz w:val="24"/>
          <w:szCs w:val="24"/>
          <w:u w:val="single"/>
          <w:lang w:eastAsia="ru-RU"/>
        </w:rPr>
        <w:t>Виды категорий трудовой деятельности с ПК</w:t>
      </w:r>
      <w:r w:rsidRPr="00BE4742">
        <w:rPr>
          <w:rFonts w:ascii="Times New Roman" w:eastAsia="Times New Roman" w:hAnsi="Times New Roman" w:cs="Times New Roman"/>
          <w:color w:val="000000"/>
          <w:sz w:val="24"/>
          <w:szCs w:val="24"/>
          <w:u w:val="single"/>
          <w:lang w:eastAsia="ru-RU"/>
        </w:rPr>
        <w:t>:</w:t>
      </w:r>
    </w:p>
    <w:p w:rsidR="00767248" w:rsidRDefault="00767248" w:rsidP="00767248">
      <w:pPr>
        <w:shd w:val="clear" w:color="auto" w:fill="FFFFFF"/>
        <w:spacing w:after="0" w:line="240" w:lineRule="auto"/>
        <w:rPr>
          <w:rFonts w:ascii="Arial" w:eastAsia="Times New Roman" w:hAnsi="Arial" w:cs="Arial"/>
          <w:color w:val="000000"/>
          <w:sz w:val="21"/>
          <w:szCs w:val="21"/>
          <w:lang w:eastAsia="ru-RU"/>
        </w:rPr>
      </w:pPr>
      <w:r>
        <w:rPr>
          <w:noProof/>
          <w:lang w:eastAsia="ru-RU"/>
        </w:rPr>
        <w:drawing>
          <wp:inline distT="0" distB="0" distL="0" distR="0" wp14:anchorId="0C395730" wp14:editId="0ED27D85">
            <wp:extent cx="4518660" cy="1257300"/>
            <wp:effectExtent l="0" t="0" r="0" b="0"/>
            <wp:docPr id="2" name="Рисунок 2" descr="https://konspekta.net/lektsiiorgimg/baza7/1662221224541.files/image002.jpg"/>
            <wp:cNvGraphicFramePr/>
            <a:graphic xmlns:a="http://schemas.openxmlformats.org/drawingml/2006/main">
              <a:graphicData uri="http://schemas.openxmlformats.org/drawingml/2006/picture">
                <pic:pic xmlns:pic="http://schemas.openxmlformats.org/drawingml/2006/picture">
                  <pic:nvPicPr>
                    <pic:cNvPr id="2" name="Рисунок 2" descr="https://konspekta.net/lektsiiorgimg/baza7/1662221224541.files/image002.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8660" cy="1257300"/>
                    </a:xfrm>
                    <a:prstGeom prst="rect">
                      <a:avLst/>
                    </a:prstGeom>
                    <a:noFill/>
                    <a:ln>
                      <a:noFill/>
                    </a:ln>
                  </pic:spPr>
                </pic:pic>
              </a:graphicData>
            </a:graphic>
          </wp:inline>
        </w:drawing>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Количество и длительность регламентированных перерывов, их распределение в течение рабочей смены устанавливается в зависимости от категории работ на ПК и продолжительности рабочей смены.</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При 8-часовой рабочей смене и работе на ПК регламентированные перерывы следует устанавливать:</w:t>
      </w:r>
    </w:p>
    <w:p w:rsidR="00767248" w:rsidRPr="00767248" w:rsidRDefault="00767248" w:rsidP="0076724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для первой категории работ через 2 часа от начала смены и через 2 часа после обеденного перерыва продолжительностью 15 минут каждый;</w:t>
      </w:r>
    </w:p>
    <w:p w:rsidR="00767248" w:rsidRPr="00767248" w:rsidRDefault="00767248" w:rsidP="0076724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для второй категории работ - через 2 часа от начала рабочей смены и через 1,5-2,0 часа после обеденного перерыва продолжительностью 15 минут каждый или продолжительностью 10 минут через каждый час работы;</w:t>
      </w:r>
    </w:p>
    <w:p w:rsidR="00767248" w:rsidRPr="00767248" w:rsidRDefault="00767248" w:rsidP="0076724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для третьей категории работ - через 1,5- 2,0 часа от начала рабочей смены и через 1,5-2,0 часа после обеденного перерыва продолжительностью 20 минут каждый или продолжительностью 15 минут через каждый час работы.</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 xml:space="preserve">При 12-часовой рабочей смене регламентированные перерывы должны устанавливаться </w:t>
      </w:r>
      <w:proofErr w:type="gramStart"/>
      <w:r w:rsidRPr="00767248">
        <w:rPr>
          <w:rFonts w:ascii="Times New Roman" w:eastAsia="Times New Roman" w:hAnsi="Times New Roman" w:cs="Times New Roman"/>
          <w:color w:val="000000"/>
          <w:sz w:val="24"/>
          <w:szCs w:val="24"/>
          <w:lang w:eastAsia="ru-RU"/>
        </w:rPr>
        <w:t>в первые</w:t>
      </w:r>
      <w:proofErr w:type="gramEnd"/>
      <w:r w:rsidRPr="00767248">
        <w:rPr>
          <w:rFonts w:ascii="Times New Roman" w:eastAsia="Times New Roman" w:hAnsi="Times New Roman" w:cs="Times New Roman"/>
          <w:color w:val="000000"/>
          <w:sz w:val="24"/>
          <w:szCs w:val="24"/>
          <w:lang w:eastAsia="ru-RU"/>
        </w:rPr>
        <w:t xml:space="preserve"> 8 часов работы аналогично перерывам при 8-часовой рабочей смене, а в течение последних 4 часов работы, независимо от категории и вида работ, каждый час продолжительностью 15 минут.</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Продолжительность непрерывной работы на ПК без регламентированного перерыва не должна превышать 2 часа.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При работе на ПК в ночную смену продолжительность регламентированных перерывов увеличивается на 60 минут независимо от категории и вида трудовой деятельности.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Эффективными являются нерегламентированные перерывы (</w:t>
      </w:r>
      <w:proofErr w:type="spellStart"/>
      <w:r w:rsidRPr="00767248">
        <w:rPr>
          <w:rFonts w:ascii="Times New Roman" w:eastAsia="Times New Roman" w:hAnsi="Times New Roman" w:cs="Times New Roman"/>
          <w:color w:val="000000"/>
          <w:sz w:val="24"/>
          <w:szCs w:val="24"/>
          <w:lang w:eastAsia="ru-RU"/>
        </w:rPr>
        <w:t>микропаузы</w:t>
      </w:r>
      <w:proofErr w:type="spellEnd"/>
      <w:r w:rsidRPr="00767248">
        <w:rPr>
          <w:rFonts w:ascii="Times New Roman" w:eastAsia="Times New Roman" w:hAnsi="Times New Roman" w:cs="Times New Roman"/>
          <w:color w:val="000000"/>
          <w:sz w:val="24"/>
          <w:szCs w:val="24"/>
          <w:lang w:eastAsia="ru-RU"/>
        </w:rPr>
        <w:t>) длительностью 1-3 минуты.</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 xml:space="preserve">Регламентированные перерывы и </w:t>
      </w:r>
      <w:proofErr w:type="spellStart"/>
      <w:r w:rsidRPr="00767248">
        <w:rPr>
          <w:rFonts w:ascii="Times New Roman" w:eastAsia="Times New Roman" w:hAnsi="Times New Roman" w:cs="Times New Roman"/>
          <w:color w:val="000000"/>
          <w:sz w:val="24"/>
          <w:szCs w:val="24"/>
          <w:lang w:eastAsia="ru-RU"/>
        </w:rPr>
        <w:t>микропаузы</w:t>
      </w:r>
      <w:proofErr w:type="spellEnd"/>
      <w:r w:rsidRPr="00767248">
        <w:rPr>
          <w:rFonts w:ascii="Times New Roman" w:eastAsia="Times New Roman" w:hAnsi="Times New Roman" w:cs="Times New Roman"/>
          <w:color w:val="000000"/>
          <w:sz w:val="24"/>
          <w:szCs w:val="24"/>
          <w:lang w:eastAsia="ru-RU"/>
        </w:rPr>
        <w:t xml:space="preserve"> целесообразно использовать для выполнения комплекса упражнений и гимнастики для глаз, пальцев рук, а также массажа. Комплексы упражнений целесообразно менять через 2-3 недели.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Пользователям ПК, выполняющим работу с высоким уровнем напряженности, показана психологическая разгрузка во время регламентированных перерывов и в конце рабочего дня в специально оборудованных помещениях (комнатах психологической разгрузки).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u w:val="single"/>
          <w:lang w:eastAsia="ru-RU"/>
        </w:rPr>
        <w:lastRenderedPageBreak/>
        <w:t>6. Медико-профилактические и оздоровительные мероприятия.</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Все профессиональные пользователи ПК должны проходить обязательные предварительные медицинские осмотры при поступлении на работу, периодические медицинские осмотры с обязательным участием терапевта, невропатолога и окулиста, а также проведением общего анализа крови и ЭКГ.</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Не допускаются к работе на ПК женщины со времени установления беременности и в период кормления грудью.</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Близорукость, дальнозоркость и другие нарушения рефракции должны быть полностью корригированы очками. Для работы должны использоваться очки, подобранные с учетом рабочего расстояния от глаз до экрана дисплея. При более серьезных нарушениях состояния зрения вопрос о возможности работы на ПК решается врачом-офтальмологом.</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proofErr w:type="gramStart"/>
      <w:r w:rsidRPr="00767248">
        <w:rPr>
          <w:rFonts w:ascii="Times New Roman" w:eastAsia="Times New Roman" w:hAnsi="Times New Roman" w:cs="Times New Roman"/>
          <w:color w:val="000000"/>
          <w:sz w:val="24"/>
          <w:szCs w:val="24"/>
          <w:lang w:eastAsia="ru-RU"/>
        </w:rPr>
        <w:t>Досуг рекомендуется использовать для пассивного и активного отдыха (занятия на тренажерах, плавание, езда на </w:t>
      </w:r>
      <w:hyperlink r:id="rId15" w:history="1">
        <w:r w:rsidRPr="00767248">
          <w:rPr>
            <w:rFonts w:ascii="Times New Roman" w:eastAsia="Times New Roman" w:hAnsi="Times New Roman" w:cs="Times New Roman"/>
            <w:b/>
            <w:bCs/>
            <w:color w:val="0066FF"/>
            <w:sz w:val="24"/>
            <w:szCs w:val="24"/>
            <w:u w:val="single"/>
            <w:lang w:eastAsia="ru-RU"/>
          </w:rPr>
          <w:t>велосипеде</w:t>
        </w:r>
      </w:hyperlink>
      <w:r w:rsidRPr="00767248">
        <w:rPr>
          <w:rFonts w:ascii="Times New Roman" w:eastAsia="Times New Roman" w:hAnsi="Times New Roman" w:cs="Times New Roman"/>
          <w:color w:val="000000"/>
          <w:sz w:val="24"/>
          <w:szCs w:val="24"/>
          <w:lang w:eastAsia="ru-RU"/>
        </w:rPr>
        <w:t>, бег, игра в теннис, футбол, лыжи, аэробика, прогулки по парку, лесу, экскурсии, прослушивание музыки и т.п.).</w:t>
      </w:r>
      <w:proofErr w:type="gramEnd"/>
      <w:r w:rsidRPr="00767248">
        <w:rPr>
          <w:rFonts w:ascii="Times New Roman" w:eastAsia="Times New Roman" w:hAnsi="Times New Roman" w:cs="Times New Roman"/>
          <w:color w:val="000000"/>
          <w:sz w:val="24"/>
          <w:szCs w:val="24"/>
          <w:lang w:eastAsia="ru-RU"/>
        </w:rPr>
        <w:t xml:space="preserve"> Дважды в год (весной и поздней осенью) рекомендуется проводить курс витаминотерапии в течение месяца. Следует отказаться от курения. Категорически должно быть запрещено курение на рабочих местах и в помещениях с ПК.</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u w:val="single"/>
          <w:lang w:eastAsia="ru-RU"/>
        </w:rPr>
        <w:t>7. Обеспечение электробезопасности и пожарной безопасности на рабочем месте</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 xml:space="preserve">На рабочем месте пользователя </w:t>
      </w:r>
      <w:proofErr w:type="gramStart"/>
      <w:r w:rsidRPr="00767248">
        <w:rPr>
          <w:rFonts w:ascii="Times New Roman" w:eastAsia="Times New Roman" w:hAnsi="Times New Roman" w:cs="Times New Roman"/>
          <w:color w:val="000000"/>
          <w:sz w:val="24"/>
          <w:szCs w:val="24"/>
          <w:lang w:eastAsia="ru-RU"/>
        </w:rPr>
        <w:t>размещены</w:t>
      </w:r>
      <w:proofErr w:type="gramEnd"/>
      <w:r w:rsidRPr="00767248">
        <w:rPr>
          <w:rFonts w:ascii="Times New Roman" w:eastAsia="Times New Roman" w:hAnsi="Times New Roman" w:cs="Times New Roman"/>
          <w:color w:val="000000"/>
          <w:sz w:val="24"/>
          <w:szCs w:val="24"/>
          <w:lang w:eastAsia="ru-RU"/>
        </w:rPr>
        <w:t xml:space="preserve"> дисплей, клавиатура и системный блок. При включении дисплея на электронно-лучевой трубке создается высокое напряжение в несколько киловольт. Поэтому запрещается прикасаться к тыльной стороне дисплея, вытирать пыль с компьютера при его включенном состоянии, работать на компьютере во влажной одежде и влажными руками.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Перед началом работы следует убедиться в отсутствии свешивающихся со </w:t>
      </w:r>
      <w:hyperlink r:id="rId16" w:history="1">
        <w:r w:rsidRPr="00767248">
          <w:rPr>
            <w:rFonts w:ascii="Times New Roman" w:eastAsia="Times New Roman" w:hAnsi="Times New Roman" w:cs="Times New Roman"/>
            <w:b/>
            <w:bCs/>
            <w:color w:val="0066FF"/>
            <w:sz w:val="24"/>
            <w:szCs w:val="24"/>
            <w:u w:val="single"/>
            <w:lang w:eastAsia="ru-RU"/>
          </w:rPr>
          <w:t>стола</w:t>
        </w:r>
      </w:hyperlink>
      <w:r w:rsidRPr="00767248">
        <w:rPr>
          <w:rFonts w:ascii="Times New Roman" w:eastAsia="Times New Roman" w:hAnsi="Times New Roman" w:cs="Times New Roman"/>
          <w:color w:val="000000"/>
          <w:sz w:val="24"/>
          <w:szCs w:val="24"/>
          <w:lang w:eastAsia="ru-RU"/>
        </w:rPr>
        <w:t> или висящих под столом проводов электропитания, в целостности вилки и провода электропитания, в отсутствии видимых повреждений аппаратуры и рабочей мебели.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Токи статического электричества, наведенные в процессе работы компьютера на корпусах монитора, системного блока и клавиатуры, могут приводить к разрядам при прикосновении к этим элементам. Такие разряды опасности для человека не представляют, но могут привести к выходу из строя компьютера. Для снижения величин токов статического электричества используются нейтрализаторы, местное и общее увлажнение воздуха, использование покрытия полов с антистатической пропиткой.</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Пожарная безопасность - состояние объекта, при котором исключается возможность пожара, а в случае его возникновения предотвращается воздействие на людей опасных его факторов и обеспечивается защита материальных ценностей.</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Противопожарная защита - это комплекс организационных и технических мероприятий, направленных на обеспечение безопасности людей, предотвращение пожара, ограничение его распространения, а также на создание условий для успешного тушения пожара.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Пожарная безопасность обеспечивается системой предотвращения пожара и системой пожарной защиты. Во всех служебных помещениях обязательно должен быть «План эвакуации людей при пожаре», регламентирующий действия персонала в случае возникновения очага возгорания и указывающий места расположения пожарной техники.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Пожары в вычислительных центрах (ВЦ) представляют особую опасность, так как сопряжены с большими материальными потерями. Характерная особенность</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 xml:space="preserve">ВЦ - небольшие площади помещений. Как известно, пожар может возникнуть при взаимодействии горючих веществ, окислителя и источников зажигания. В помещениях ВЦ присутствуют все </w:t>
      </w:r>
      <w:proofErr w:type="gramStart"/>
      <w:r w:rsidRPr="00767248">
        <w:rPr>
          <w:rFonts w:ascii="Times New Roman" w:eastAsia="Times New Roman" w:hAnsi="Times New Roman" w:cs="Times New Roman"/>
          <w:color w:val="000000"/>
          <w:sz w:val="24"/>
          <w:szCs w:val="24"/>
          <w:lang w:eastAsia="ru-RU"/>
        </w:rPr>
        <w:t>три основные фактора</w:t>
      </w:r>
      <w:proofErr w:type="gramEnd"/>
      <w:r w:rsidRPr="00767248">
        <w:rPr>
          <w:rFonts w:ascii="Times New Roman" w:eastAsia="Times New Roman" w:hAnsi="Times New Roman" w:cs="Times New Roman"/>
          <w:color w:val="000000"/>
          <w:sz w:val="24"/>
          <w:szCs w:val="24"/>
          <w:lang w:eastAsia="ru-RU"/>
        </w:rPr>
        <w:t>, необходимые для возникновения пожара.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Горючими компонентами на ВЦ являются: строительные материалы для акустической и эстетической отделки помещений, перегородки, двери, полы, изоляция кабелей и др.</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 xml:space="preserve">Источниками зажигания в ВЦ могут быть электрические схемы от ЭВМ, приборы, применяемые для технического обслуживания, устройства электропитания, кондиционирования воздуха, где в результате различных нарушений образуются </w:t>
      </w:r>
      <w:r w:rsidRPr="00767248">
        <w:rPr>
          <w:rFonts w:ascii="Times New Roman" w:eastAsia="Times New Roman" w:hAnsi="Times New Roman" w:cs="Times New Roman"/>
          <w:color w:val="000000"/>
          <w:sz w:val="24"/>
          <w:szCs w:val="24"/>
          <w:lang w:eastAsia="ru-RU"/>
        </w:rPr>
        <w:lastRenderedPageBreak/>
        <w:t>перегретые элементы, электрические искры и дуги, способные вызвать загорания горючих материалов.</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В современных ЭВМ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ЭВМ служат системы вентиляции и кондиционирования воздуха. При постоянном действии эти системы представляют собой дополнительную пожарную опасность.</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Для большинства помещений ВЦ установлена категория пожарной опасности В.</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Одна из наиболее важных задач пожарной защиты - защита строительных помещений от разрушений и обеспечение их достаточной прочности в условиях воздействия высоких температур при пожаре. Учитывая высокую стоимость электронного оборудования ВЦ, а также категорию его пожарной опасности, здания для ВЦ и части здания другого назначения, в которых предусмотрено размещение ЭВМ, должны быть первой и второй степени огнестойкости. Для изготовления строительных конструкций используются, как правило, кирпич, железобетон, стекло, металл и другие негорючие материалы. Применение дерева должно быть ограничено, а в случае использования необходимо пропитывать его огнезащитными составами.</w:t>
      </w:r>
    </w:p>
    <w:p w:rsidR="00767248" w:rsidRPr="00767248" w:rsidRDefault="00767248" w:rsidP="00767248">
      <w:pPr>
        <w:shd w:val="clear" w:color="auto" w:fill="FFFFFF"/>
        <w:spacing w:after="0" w:line="240" w:lineRule="auto"/>
        <w:jc w:val="center"/>
        <w:rPr>
          <w:rFonts w:ascii="Arial" w:eastAsia="Times New Roman" w:hAnsi="Arial" w:cs="Arial"/>
          <w:color w:val="000000"/>
          <w:sz w:val="21"/>
          <w:szCs w:val="21"/>
          <w:lang w:eastAsia="ru-RU"/>
        </w:rPr>
      </w:pPr>
      <w:r w:rsidRPr="00767248">
        <w:rPr>
          <w:rFonts w:ascii="Times New Roman" w:eastAsia="Times New Roman" w:hAnsi="Times New Roman" w:cs="Times New Roman"/>
          <w:b/>
          <w:bCs/>
          <w:color w:val="000000"/>
          <w:sz w:val="24"/>
          <w:szCs w:val="24"/>
          <w:lang w:eastAsia="ru-RU"/>
        </w:rPr>
        <w:t>Утилиты для очистки и оптимизации операционных систем</w:t>
      </w:r>
      <w:r w:rsidRPr="00767248">
        <w:rPr>
          <w:rFonts w:ascii="Times New Roman" w:eastAsia="Times New Roman" w:hAnsi="Times New Roman" w:cs="Times New Roman"/>
          <w:b/>
          <w:bCs/>
          <w:i/>
          <w:iCs/>
          <w:color w:val="000000"/>
          <w:sz w:val="24"/>
          <w:szCs w:val="24"/>
          <w:lang w:eastAsia="ru-RU"/>
        </w:rPr>
        <w:t>.</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proofErr w:type="spellStart"/>
      <w:r w:rsidRPr="00767248">
        <w:rPr>
          <w:rFonts w:ascii="Times New Roman" w:eastAsia="Times New Roman" w:hAnsi="Times New Roman" w:cs="Times New Roman"/>
          <w:b/>
          <w:bCs/>
          <w:color w:val="000000"/>
          <w:sz w:val="24"/>
          <w:szCs w:val="24"/>
          <w:lang w:eastAsia="ru-RU"/>
        </w:rPr>
        <w:t>CCleaner</w:t>
      </w:r>
      <w:proofErr w:type="spellEnd"/>
      <w:r w:rsidRPr="00767248">
        <w:rPr>
          <w:rFonts w:ascii="Times New Roman" w:eastAsia="Times New Roman" w:hAnsi="Times New Roman" w:cs="Times New Roman"/>
          <w:color w:val="000000"/>
          <w:sz w:val="24"/>
          <w:szCs w:val="24"/>
          <w:lang w:eastAsia="ru-RU"/>
        </w:rPr>
        <w:t> официальный сайт программы </w:t>
      </w:r>
      <w:r w:rsidRPr="00767248">
        <w:rPr>
          <w:rFonts w:ascii="Times New Roman" w:eastAsia="Times New Roman" w:hAnsi="Times New Roman" w:cs="Times New Roman"/>
          <w:b/>
          <w:bCs/>
          <w:color w:val="000000"/>
          <w:sz w:val="24"/>
          <w:szCs w:val="24"/>
          <w:lang w:eastAsia="ru-RU"/>
        </w:rPr>
        <w:t>http://www.piriform.com/ccleaner</w:t>
      </w:r>
      <w:r w:rsidRPr="00767248">
        <w:rPr>
          <w:rFonts w:ascii="Times New Roman" w:eastAsia="Times New Roman" w:hAnsi="Times New Roman" w:cs="Times New Roman"/>
          <w:color w:val="000000"/>
          <w:sz w:val="24"/>
          <w:szCs w:val="24"/>
          <w:lang w:eastAsia="ru-RU"/>
        </w:rPr>
        <w:t> (ранее — </w:t>
      </w:r>
      <w:proofErr w:type="spellStart"/>
      <w:r w:rsidRPr="00767248">
        <w:rPr>
          <w:rFonts w:ascii="Times New Roman" w:eastAsia="Times New Roman" w:hAnsi="Times New Roman" w:cs="Times New Roman"/>
          <w:b/>
          <w:bCs/>
          <w:color w:val="000000"/>
          <w:sz w:val="24"/>
          <w:szCs w:val="24"/>
          <w:lang w:eastAsia="ru-RU"/>
        </w:rPr>
        <w:t>Crap</w:t>
      </w:r>
      <w:proofErr w:type="spellEnd"/>
      <w:r w:rsidRPr="00767248">
        <w:rPr>
          <w:rFonts w:ascii="Times New Roman" w:eastAsia="Times New Roman" w:hAnsi="Times New Roman" w:cs="Times New Roman"/>
          <w:b/>
          <w:bCs/>
          <w:color w:val="000000"/>
          <w:sz w:val="24"/>
          <w:szCs w:val="24"/>
          <w:lang w:eastAsia="ru-RU"/>
        </w:rPr>
        <w:t xml:space="preserve"> </w:t>
      </w:r>
      <w:proofErr w:type="spellStart"/>
      <w:r w:rsidRPr="00767248">
        <w:rPr>
          <w:rFonts w:ascii="Times New Roman" w:eastAsia="Times New Roman" w:hAnsi="Times New Roman" w:cs="Times New Roman"/>
          <w:b/>
          <w:bCs/>
          <w:color w:val="000000"/>
          <w:sz w:val="24"/>
          <w:szCs w:val="24"/>
          <w:lang w:eastAsia="ru-RU"/>
        </w:rPr>
        <w:t>Cleaner</w:t>
      </w:r>
      <w:proofErr w:type="spellEnd"/>
      <w:r w:rsidRPr="00767248">
        <w:rPr>
          <w:rFonts w:ascii="Times New Roman" w:eastAsia="Times New Roman" w:hAnsi="Times New Roman" w:cs="Times New Roman"/>
          <w:color w:val="000000"/>
          <w:sz w:val="24"/>
          <w:szCs w:val="24"/>
          <w:lang w:eastAsia="ru-RU"/>
        </w:rPr>
        <w:t>) — бесплатная </w:t>
      </w:r>
      <w:hyperlink r:id="rId17" w:history="1">
        <w:r w:rsidRPr="00767248">
          <w:rPr>
            <w:rFonts w:ascii="Times New Roman" w:eastAsia="Times New Roman" w:hAnsi="Times New Roman" w:cs="Times New Roman"/>
            <w:color w:val="0066FF"/>
            <w:sz w:val="24"/>
            <w:szCs w:val="24"/>
            <w:lang w:eastAsia="ru-RU"/>
          </w:rPr>
          <w:t>утилита</w:t>
        </w:r>
      </w:hyperlink>
      <w:r w:rsidRPr="00767248">
        <w:rPr>
          <w:rFonts w:ascii="Times New Roman" w:eastAsia="Times New Roman" w:hAnsi="Times New Roman" w:cs="Times New Roman"/>
          <w:color w:val="000000"/>
          <w:sz w:val="24"/>
          <w:szCs w:val="24"/>
          <w:lang w:eastAsia="ru-RU"/>
        </w:rPr>
        <w:t> с закрытым исходным </w:t>
      </w:r>
      <w:r w:rsidRPr="00767248">
        <w:rPr>
          <w:rFonts w:ascii="Times New Roman" w:eastAsia="Times New Roman" w:hAnsi="Times New Roman" w:cs="Times New Roman"/>
          <w:b/>
          <w:bCs/>
          <w:color w:val="000000"/>
          <w:sz w:val="24"/>
          <w:szCs w:val="24"/>
          <w:lang w:eastAsia="ru-RU"/>
        </w:rPr>
        <w:t>кодом</w:t>
      </w:r>
      <w:r w:rsidRPr="00767248">
        <w:rPr>
          <w:rFonts w:ascii="Times New Roman" w:eastAsia="Times New Roman" w:hAnsi="Times New Roman" w:cs="Times New Roman"/>
          <w:color w:val="000000"/>
          <w:sz w:val="24"/>
          <w:szCs w:val="24"/>
          <w:lang w:eastAsia="ru-RU"/>
        </w:rPr>
        <w:t>, которая предоставляет пользователям мощный и простой в использовании инструмент для очистки и оптимизации 32-битных и 64-разрядных операционных систем </w:t>
      </w:r>
      <w:proofErr w:type="spellStart"/>
      <w:r w:rsidRPr="00767248">
        <w:rPr>
          <w:rFonts w:ascii="Times New Roman" w:eastAsia="Times New Roman" w:hAnsi="Times New Roman" w:cs="Times New Roman"/>
          <w:color w:val="000000"/>
          <w:sz w:val="24"/>
          <w:szCs w:val="24"/>
          <w:lang w:eastAsia="ru-RU"/>
        </w:rPr>
        <w:fldChar w:fldCharType="begin"/>
      </w:r>
      <w:r w:rsidRPr="00767248">
        <w:rPr>
          <w:rFonts w:ascii="Times New Roman" w:eastAsia="Times New Roman" w:hAnsi="Times New Roman" w:cs="Times New Roman"/>
          <w:color w:val="000000"/>
          <w:sz w:val="24"/>
          <w:szCs w:val="24"/>
          <w:lang w:eastAsia="ru-RU"/>
        </w:rPr>
        <w:instrText xml:space="preserve"> HYPERLINK "https://infourok.ru/go.html?href=https%3A%2F%2Fru.wikipedia.org%2Fwiki%2FMicrosoft_Windows" </w:instrText>
      </w:r>
      <w:r w:rsidRPr="00767248">
        <w:rPr>
          <w:rFonts w:ascii="Times New Roman" w:eastAsia="Times New Roman" w:hAnsi="Times New Roman" w:cs="Times New Roman"/>
          <w:color w:val="000000"/>
          <w:sz w:val="24"/>
          <w:szCs w:val="24"/>
          <w:lang w:eastAsia="ru-RU"/>
        </w:rPr>
        <w:fldChar w:fldCharType="separate"/>
      </w:r>
      <w:r w:rsidRPr="00767248">
        <w:rPr>
          <w:rFonts w:ascii="Times New Roman" w:eastAsia="Times New Roman" w:hAnsi="Times New Roman" w:cs="Times New Roman"/>
          <w:color w:val="0066FF"/>
          <w:sz w:val="24"/>
          <w:szCs w:val="24"/>
          <w:lang w:eastAsia="ru-RU"/>
        </w:rPr>
        <w:t>Microsoft</w:t>
      </w:r>
      <w:proofErr w:type="spellEnd"/>
      <w:r w:rsidRPr="00767248">
        <w:rPr>
          <w:rFonts w:ascii="Times New Roman" w:eastAsia="Times New Roman" w:hAnsi="Times New Roman" w:cs="Times New Roman"/>
          <w:color w:val="0066FF"/>
          <w:sz w:val="24"/>
          <w:szCs w:val="24"/>
          <w:lang w:eastAsia="ru-RU"/>
        </w:rPr>
        <w:t xml:space="preserve"> </w:t>
      </w:r>
      <w:proofErr w:type="spellStart"/>
      <w:r w:rsidRPr="00767248">
        <w:rPr>
          <w:rFonts w:ascii="Times New Roman" w:eastAsia="Times New Roman" w:hAnsi="Times New Roman" w:cs="Times New Roman"/>
          <w:color w:val="0066FF"/>
          <w:sz w:val="24"/>
          <w:szCs w:val="24"/>
          <w:lang w:eastAsia="ru-RU"/>
        </w:rPr>
        <w:t>Windows</w:t>
      </w:r>
      <w:proofErr w:type="spellEnd"/>
      <w:r w:rsidRPr="00767248">
        <w:rPr>
          <w:rFonts w:ascii="Times New Roman" w:eastAsia="Times New Roman" w:hAnsi="Times New Roman" w:cs="Times New Roman"/>
          <w:color w:val="000000"/>
          <w:sz w:val="24"/>
          <w:szCs w:val="24"/>
          <w:lang w:eastAsia="ru-RU"/>
        </w:rPr>
        <w:fldChar w:fldCharType="end"/>
      </w:r>
      <w:r w:rsidRPr="00767248">
        <w:rPr>
          <w:rFonts w:ascii="Times New Roman" w:eastAsia="Times New Roman" w:hAnsi="Times New Roman" w:cs="Times New Roman"/>
          <w:color w:val="000000"/>
          <w:sz w:val="24"/>
          <w:szCs w:val="24"/>
          <w:lang w:eastAsia="ru-RU"/>
        </w:rPr>
        <w:t>. Утилита была создана </w:t>
      </w:r>
      <w:hyperlink r:id="rId18" w:history="1">
        <w:r w:rsidRPr="00767248">
          <w:rPr>
            <w:rFonts w:ascii="Times New Roman" w:eastAsia="Times New Roman" w:hAnsi="Times New Roman" w:cs="Times New Roman"/>
            <w:color w:val="0066FF"/>
            <w:sz w:val="24"/>
            <w:szCs w:val="24"/>
            <w:lang w:eastAsia="ru-RU"/>
          </w:rPr>
          <w:t>британской</w:t>
        </w:r>
      </w:hyperlink>
      <w:r w:rsidRPr="00767248">
        <w:rPr>
          <w:rFonts w:ascii="Times New Roman" w:eastAsia="Times New Roman" w:hAnsi="Times New Roman" w:cs="Times New Roman"/>
          <w:color w:val="000000"/>
          <w:sz w:val="24"/>
          <w:szCs w:val="24"/>
          <w:lang w:eastAsia="ru-RU"/>
        </w:rPr>
        <w:t> частной фирмой </w:t>
      </w:r>
      <w:proofErr w:type="spellStart"/>
      <w:r w:rsidRPr="00767248">
        <w:rPr>
          <w:rFonts w:ascii="Times New Roman" w:eastAsia="Times New Roman" w:hAnsi="Times New Roman" w:cs="Times New Roman"/>
          <w:color w:val="000000"/>
          <w:sz w:val="24"/>
          <w:szCs w:val="24"/>
          <w:lang w:eastAsia="ru-RU"/>
        </w:rPr>
        <w:t>Piriform</w:t>
      </w:r>
      <w:proofErr w:type="spellEnd"/>
      <w:r w:rsidRPr="00767248">
        <w:rPr>
          <w:rFonts w:ascii="Times New Roman" w:eastAsia="Times New Roman" w:hAnsi="Times New Roman" w:cs="Times New Roman"/>
          <w:color w:val="000000"/>
          <w:sz w:val="24"/>
          <w:szCs w:val="24"/>
          <w:lang w:eastAsia="ru-RU"/>
        </w:rPr>
        <w:t xml:space="preserve"> </w:t>
      </w:r>
      <w:proofErr w:type="spellStart"/>
      <w:r w:rsidRPr="00767248">
        <w:rPr>
          <w:rFonts w:ascii="Times New Roman" w:eastAsia="Times New Roman" w:hAnsi="Times New Roman" w:cs="Times New Roman"/>
          <w:color w:val="000000"/>
          <w:sz w:val="24"/>
          <w:szCs w:val="24"/>
          <w:lang w:eastAsia="ru-RU"/>
        </w:rPr>
        <w:t>Limited</w:t>
      </w:r>
      <w:proofErr w:type="spellEnd"/>
      <w:r w:rsidRPr="00767248">
        <w:rPr>
          <w:rFonts w:ascii="Times New Roman" w:eastAsia="Times New Roman" w:hAnsi="Times New Roman" w:cs="Times New Roman"/>
          <w:color w:val="000000"/>
          <w:sz w:val="24"/>
          <w:szCs w:val="24"/>
          <w:lang w:eastAsia="ru-RU"/>
        </w:rPr>
        <w:t> и написана на C++.</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Обычно новая версия дистрибутива выходит каждый месяц. Некоторые пользователи отмечают тот факт, что частые обновления программы, делают утилиту не только более быстрой по скорости работы, но и более мощной с каждым выпуском.</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На октябрь 2011 года компания </w:t>
      </w:r>
      <w:proofErr w:type="spellStart"/>
      <w:r w:rsidRPr="00767248">
        <w:rPr>
          <w:rFonts w:ascii="Times New Roman" w:eastAsia="Times New Roman" w:hAnsi="Times New Roman" w:cs="Times New Roman"/>
          <w:color w:val="000000"/>
          <w:sz w:val="24"/>
          <w:szCs w:val="24"/>
          <w:lang w:eastAsia="ru-RU"/>
        </w:rPr>
        <w:t>Piriform</w:t>
      </w:r>
      <w:proofErr w:type="spellEnd"/>
      <w:r w:rsidRPr="00767248">
        <w:rPr>
          <w:rFonts w:ascii="Times New Roman" w:eastAsia="Times New Roman" w:hAnsi="Times New Roman" w:cs="Times New Roman"/>
          <w:color w:val="000000"/>
          <w:sz w:val="24"/>
          <w:szCs w:val="24"/>
          <w:lang w:eastAsia="ru-RU"/>
        </w:rPr>
        <w:t xml:space="preserve"> поддерживала разработку четырёх версий </w:t>
      </w:r>
      <w:proofErr w:type="spellStart"/>
      <w:r w:rsidRPr="00767248">
        <w:rPr>
          <w:rFonts w:ascii="Times New Roman" w:eastAsia="Times New Roman" w:hAnsi="Times New Roman" w:cs="Times New Roman"/>
          <w:color w:val="000000"/>
          <w:sz w:val="24"/>
          <w:szCs w:val="24"/>
          <w:lang w:eastAsia="ru-RU"/>
        </w:rPr>
        <w:t>CCleaner</w:t>
      </w:r>
      <w:proofErr w:type="spellEnd"/>
      <w:r w:rsidRPr="00767248">
        <w:rPr>
          <w:rFonts w:ascii="Times New Roman" w:eastAsia="Times New Roman" w:hAnsi="Times New Roman" w:cs="Times New Roman"/>
          <w:color w:val="000000"/>
          <w:sz w:val="24"/>
          <w:szCs w:val="24"/>
          <w:lang w:eastAsia="ru-RU"/>
        </w:rPr>
        <w:t>, в число которых входят такие издания, как:</w:t>
      </w:r>
    </w:p>
    <w:p w:rsidR="00767248" w:rsidRPr="00767248" w:rsidRDefault="00767248" w:rsidP="00767248">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767248">
        <w:rPr>
          <w:rFonts w:ascii="Times New Roman" w:eastAsia="Times New Roman" w:hAnsi="Times New Roman" w:cs="Times New Roman"/>
          <w:i/>
          <w:iCs/>
          <w:color w:val="000000"/>
          <w:sz w:val="24"/>
          <w:szCs w:val="24"/>
          <w:lang w:eastAsia="ru-RU"/>
        </w:rPr>
        <w:t>Free</w:t>
      </w:r>
      <w:proofErr w:type="spellEnd"/>
      <w:r w:rsidRPr="00767248">
        <w:rPr>
          <w:rFonts w:ascii="Times New Roman" w:eastAsia="Times New Roman" w:hAnsi="Times New Roman" w:cs="Times New Roman"/>
          <w:i/>
          <w:iCs/>
          <w:color w:val="000000"/>
          <w:sz w:val="24"/>
          <w:szCs w:val="24"/>
          <w:lang w:eastAsia="ru-RU"/>
        </w:rPr>
        <w:t xml:space="preserve"> </w:t>
      </w:r>
      <w:proofErr w:type="spellStart"/>
      <w:r w:rsidRPr="00767248">
        <w:rPr>
          <w:rFonts w:ascii="Times New Roman" w:eastAsia="Times New Roman" w:hAnsi="Times New Roman" w:cs="Times New Roman"/>
          <w:i/>
          <w:iCs/>
          <w:color w:val="000000"/>
          <w:sz w:val="24"/>
          <w:szCs w:val="24"/>
          <w:lang w:eastAsia="ru-RU"/>
        </w:rPr>
        <w:t>Edition</w:t>
      </w:r>
      <w:proofErr w:type="spellEnd"/>
      <w:r w:rsidRPr="00767248">
        <w:rPr>
          <w:rFonts w:ascii="Times New Roman" w:eastAsia="Times New Roman" w:hAnsi="Times New Roman" w:cs="Times New Roman"/>
          <w:color w:val="000000"/>
          <w:sz w:val="24"/>
          <w:szCs w:val="24"/>
          <w:lang w:eastAsia="ru-RU"/>
        </w:rPr>
        <w:t> — бесплатная версия утилиты. Единственное отличие от других изданий заключается в том, что к ней не предоставляется приоритетная техническая поддержка от разработчиков.</w:t>
      </w:r>
    </w:p>
    <w:p w:rsidR="00767248" w:rsidRPr="00767248" w:rsidRDefault="00767248" w:rsidP="00767248">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767248">
        <w:rPr>
          <w:rFonts w:ascii="Times New Roman" w:eastAsia="Times New Roman" w:hAnsi="Times New Roman" w:cs="Times New Roman"/>
          <w:i/>
          <w:iCs/>
          <w:color w:val="000000"/>
          <w:sz w:val="24"/>
          <w:szCs w:val="24"/>
          <w:lang w:eastAsia="ru-RU"/>
        </w:rPr>
        <w:t>Home</w:t>
      </w:r>
      <w:proofErr w:type="spellEnd"/>
      <w:r w:rsidRPr="00767248">
        <w:rPr>
          <w:rFonts w:ascii="Times New Roman" w:eastAsia="Times New Roman" w:hAnsi="Times New Roman" w:cs="Times New Roman"/>
          <w:i/>
          <w:iCs/>
          <w:color w:val="000000"/>
          <w:sz w:val="24"/>
          <w:szCs w:val="24"/>
          <w:lang w:eastAsia="ru-RU"/>
        </w:rPr>
        <w:t xml:space="preserve"> </w:t>
      </w:r>
      <w:proofErr w:type="spellStart"/>
      <w:r w:rsidRPr="00767248">
        <w:rPr>
          <w:rFonts w:ascii="Times New Roman" w:eastAsia="Times New Roman" w:hAnsi="Times New Roman" w:cs="Times New Roman"/>
          <w:i/>
          <w:iCs/>
          <w:color w:val="000000"/>
          <w:sz w:val="24"/>
          <w:szCs w:val="24"/>
          <w:lang w:eastAsia="ru-RU"/>
        </w:rPr>
        <w:t>Edition</w:t>
      </w:r>
      <w:proofErr w:type="spellEnd"/>
      <w:r w:rsidRPr="00767248">
        <w:rPr>
          <w:rFonts w:ascii="Times New Roman" w:eastAsia="Times New Roman" w:hAnsi="Times New Roman" w:cs="Times New Roman"/>
          <w:color w:val="000000"/>
          <w:sz w:val="24"/>
          <w:szCs w:val="24"/>
          <w:lang w:eastAsia="ru-RU"/>
        </w:rPr>
        <w:t> — идёт совместно в комплекте с приоритетной технической поддержкой. Подходит для индивидуальных лиц для использования на домашних компьютерах.</w:t>
      </w:r>
    </w:p>
    <w:p w:rsidR="00767248" w:rsidRPr="00767248" w:rsidRDefault="00767248" w:rsidP="00767248">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767248">
        <w:rPr>
          <w:rFonts w:ascii="Times New Roman" w:eastAsia="Times New Roman" w:hAnsi="Times New Roman" w:cs="Times New Roman"/>
          <w:i/>
          <w:iCs/>
          <w:color w:val="000000"/>
          <w:sz w:val="24"/>
          <w:szCs w:val="24"/>
          <w:lang w:eastAsia="ru-RU"/>
        </w:rPr>
        <w:t>Business</w:t>
      </w:r>
      <w:proofErr w:type="spellEnd"/>
      <w:r w:rsidRPr="00767248">
        <w:rPr>
          <w:rFonts w:ascii="Times New Roman" w:eastAsia="Times New Roman" w:hAnsi="Times New Roman" w:cs="Times New Roman"/>
          <w:i/>
          <w:iCs/>
          <w:color w:val="000000"/>
          <w:sz w:val="24"/>
          <w:szCs w:val="24"/>
          <w:lang w:eastAsia="ru-RU"/>
        </w:rPr>
        <w:t xml:space="preserve"> </w:t>
      </w:r>
      <w:proofErr w:type="spellStart"/>
      <w:r w:rsidRPr="00767248">
        <w:rPr>
          <w:rFonts w:ascii="Times New Roman" w:eastAsia="Times New Roman" w:hAnsi="Times New Roman" w:cs="Times New Roman"/>
          <w:i/>
          <w:iCs/>
          <w:color w:val="000000"/>
          <w:sz w:val="24"/>
          <w:szCs w:val="24"/>
          <w:lang w:eastAsia="ru-RU"/>
        </w:rPr>
        <w:t>Edition</w:t>
      </w:r>
      <w:proofErr w:type="spellEnd"/>
      <w:r w:rsidRPr="00767248">
        <w:rPr>
          <w:rFonts w:ascii="Times New Roman" w:eastAsia="Times New Roman" w:hAnsi="Times New Roman" w:cs="Times New Roman"/>
          <w:color w:val="000000"/>
          <w:sz w:val="24"/>
          <w:szCs w:val="24"/>
          <w:lang w:eastAsia="ru-RU"/>
        </w:rPr>
        <w:t> — бизнес-издание может быть использовано различными компаниями на рабочих компьютерах для коммерческого использования. Разработчики предоставляют премиум бизнес-поддержку для предпринимателей совместно в комплекте с дистрибутивом.</w:t>
      </w:r>
    </w:p>
    <w:p w:rsidR="00767248" w:rsidRPr="00BE4742" w:rsidRDefault="00767248" w:rsidP="00767248">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767248">
        <w:rPr>
          <w:rFonts w:ascii="Times New Roman" w:eastAsia="Times New Roman" w:hAnsi="Times New Roman" w:cs="Times New Roman"/>
          <w:i/>
          <w:iCs/>
          <w:color w:val="000000"/>
          <w:sz w:val="24"/>
          <w:szCs w:val="24"/>
          <w:lang w:eastAsia="ru-RU"/>
        </w:rPr>
        <w:t>CCleaner</w:t>
      </w:r>
      <w:proofErr w:type="spellEnd"/>
      <w:r w:rsidRPr="00767248">
        <w:rPr>
          <w:rFonts w:ascii="Times New Roman" w:eastAsia="Times New Roman" w:hAnsi="Times New Roman" w:cs="Times New Roman"/>
          <w:i/>
          <w:iCs/>
          <w:color w:val="000000"/>
          <w:sz w:val="24"/>
          <w:szCs w:val="24"/>
          <w:lang w:eastAsia="ru-RU"/>
        </w:rPr>
        <w:t xml:space="preserve"> </w:t>
      </w:r>
      <w:proofErr w:type="spellStart"/>
      <w:r w:rsidRPr="00767248">
        <w:rPr>
          <w:rFonts w:ascii="Times New Roman" w:eastAsia="Times New Roman" w:hAnsi="Times New Roman" w:cs="Times New Roman"/>
          <w:i/>
          <w:iCs/>
          <w:color w:val="000000"/>
          <w:sz w:val="24"/>
          <w:szCs w:val="24"/>
          <w:lang w:eastAsia="ru-RU"/>
        </w:rPr>
        <w:t>Network</w:t>
      </w:r>
      <w:proofErr w:type="spellEnd"/>
      <w:r w:rsidRPr="00767248">
        <w:rPr>
          <w:rFonts w:ascii="Times New Roman" w:eastAsia="Times New Roman" w:hAnsi="Times New Roman" w:cs="Times New Roman"/>
          <w:i/>
          <w:iCs/>
          <w:color w:val="000000"/>
          <w:sz w:val="24"/>
          <w:szCs w:val="24"/>
          <w:lang w:eastAsia="ru-RU"/>
        </w:rPr>
        <w:t xml:space="preserve"> </w:t>
      </w:r>
      <w:proofErr w:type="spellStart"/>
      <w:r w:rsidRPr="00767248">
        <w:rPr>
          <w:rFonts w:ascii="Times New Roman" w:eastAsia="Times New Roman" w:hAnsi="Times New Roman" w:cs="Times New Roman"/>
          <w:i/>
          <w:iCs/>
          <w:color w:val="000000"/>
          <w:sz w:val="24"/>
          <w:szCs w:val="24"/>
          <w:lang w:eastAsia="ru-RU"/>
        </w:rPr>
        <w:t>Edition</w:t>
      </w:r>
      <w:proofErr w:type="spellEnd"/>
      <w:r w:rsidRPr="00767248">
        <w:rPr>
          <w:rFonts w:ascii="Times New Roman" w:eastAsia="Times New Roman" w:hAnsi="Times New Roman" w:cs="Times New Roman"/>
          <w:color w:val="000000"/>
          <w:sz w:val="24"/>
          <w:szCs w:val="24"/>
          <w:lang w:eastAsia="ru-RU"/>
        </w:rPr>
        <w:t xml:space="preserve"> — сетевая версия программы для оптимизации работы в корпоративных сетях любой величины. Данную версию продукта можно установить не более чем на 10 компьютеров для </w:t>
      </w:r>
      <w:proofErr w:type="gramStart"/>
      <w:r w:rsidRPr="00767248">
        <w:rPr>
          <w:rFonts w:ascii="Times New Roman" w:eastAsia="Times New Roman" w:hAnsi="Times New Roman" w:cs="Times New Roman"/>
          <w:color w:val="000000"/>
          <w:sz w:val="24"/>
          <w:szCs w:val="24"/>
          <w:lang w:eastAsia="ru-RU"/>
        </w:rPr>
        <w:t>бизнес-использования</w:t>
      </w:r>
      <w:proofErr w:type="gramEnd"/>
      <w:r w:rsidRPr="00767248">
        <w:rPr>
          <w:rFonts w:ascii="Times New Roman" w:eastAsia="Times New Roman" w:hAnsi="Times New Roman" w:cs="Times New Roman"/>
          <w:color w:val="000000"/>
          <w:sz w:val="24"/>
          <w:szCs w:val="24"/>
          <w:lang w:eastAsia="ru-RU"/>
        </w:rPr>
        <w:t>.</w:t>
      </w:r>
    </w:p>
    <w:p w:rsidR="00BE4742" w:rsidRPr="00767248" w:rsidRDefault="00BE4742" w:rsidP="00BE4742">
      <w:pPr>
        <w:shd w:val="clear" w:color="auto" w:fill="FFFFFF"/>
        <w:spacing w:after="0" w:line="240" w:lineRule="auto"/>
        <w:rPr>
          <w:rFonts w:ascii="Arial" w:eastAsia="Times New Roman" w:hAnsi="Arial" w:cs="Arial"/>
          <w:color w:val="000000"/>
          <w:sz w:val="21"/>
          <w:szCs w:val="21"/>
          <w:lang w:eastAsia="ru-RU"/>
        </w:rPr>
      </w:pPr>
      <w:bookmarkStart w:id="0" w:name="_GoBack"/>
    </w:p>
    <w:bookmarkEnd w:id="0"/>
    <w:p w:rsidR="00767248" w:rsidRPr="00BA1A7D" w:rsidRDefault="00767248" w:rsidP="00767248">
      <w:pPr>
        <w:shd w:val="clear" w:color="auto" w:fill="FFFFFF"/>
        <w:spacing w:after="0" w:line="240" w:lineRule="auto"/>
        <w:rPr>
          <w:rFonts w:ascii="Arial" w:eastAsia="Times New Roman" w:hAnsi="Arial" w:cs="Arial"/>
          <w:color w:val="000000"/>
          <w:sz w:val="32"/>
          <w:szCs w:val="32"/>
          <w:u w:val="single"/>
          <w:lang w:eastAsia="ru-RU"/>
        </w:rPr>
      </w:pPr>
      <w:r w:rsidRPr="00767248">
        <w:rPr>
          <w:rFonts w:ascii="Times New Roman" w:eastAsia="Times New Roman" w:hAnsi="Times New Roman" w:cs="Times New Roman"/>
          <w:b/>
          <w:bCs/>
          <w:i/>
          <w:iCs/>
          <w:color w:val="000000"/>
          <w:sz w:val="24"/>
          <w:szCs w:val="24"/>
          <w:lang w:eastAsia="ru-RU"/>
        </w:rPr>
        <w:t xml:space="preserve"> </w:t>
      </w:r>
      <w:r w:rsidRPr="00BA1A7D">
        <w:rPr>
          <w:rFonts w:ascii="Times New Roman" w:eastAsia="Times New Roman" w:hAnsi="Times New Roman" w:cs="Times New Roman"/>
          <w:b/>
          <w:bCs/>
          <w:i/>
          <w:iCs/>
          <w:color w:val="000000"/>
          <w:sz w:val="32"/>
          <w:szCs w:val="32"/>
          <w:u w:val="single"/>
          <w:lang w:eastAsia="ru-RU"/>
        </w:rPr>
        <w:t>Задание</w:t>
      </w:r>
    </w:p>
    <w:p w:rsidR="00767248" w:rsidRPr="00767248" w:rsidRDefault="00BA1A7D" w:rsidP="00767248">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i/>
          <w:iCs/>
          <w:color w:val="000000"/>
          <w:sz w:val="24"/>
          <w:szCs w:val="24"/>
          <w:lang w:eastAsia="ru-RU"/>
        </w:rPr>
        <w:t>Задание 1</w:t>
      </w:r>
      <w:r w:rsidR="00767248" w:rsidRPr="00767248">
        <w:rPr>
          <w:rFonts w:ascii="Times New Roman" w:eastAsia="Times New Roman" w:hAnsi="Times New Roman" w:cs="Times New Roman"/>
          <w:color w:val="000000"/>
          <w:sz w:val="24"/>
          <w:szCs w:val="24"/>
          <w:lang w:eastAsia="ru-RU"/>
        </w:rPr>
        <w:t>. Укажите требования к помещениям кабинета информатики:</w:t>
      </w:r>
    </w:p>
    <w:p w:rsidR="00767248" w:rsidRPr="00767248" w:rsidRDefault="00BA1A7D" w:rsidP="00767248">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i/>
          <w:iCs/>
          <w:color w:val="000000"/>
          <w:sz w:val="24"/>
          <w:szCs w:val="24"/>
          <w:lang w:eastAsia="ru-RU"/>
        </w:rPr>
        <w:t>Задание 2</w:t>
      </w:r>
      <w:r w:rsidR="00767248" w:rsidRPr="00767248">
        <w:rPr>
          <w:rFonts w:ascii="Times New Roman" w:eastAsia="Times New Roman" w:hAnsi="Times New Roman" w:cs="Times New Roman"/>
          <w:i/>
          <w:iCs/>
          <w:color w:val="000000"/>
          <w:sz w:val="24"/>
          <w:szCs w:val="24"/>
          <w:lang w:eastAsia="ru-RU"/>
        </w:rPr>
        <w:t>.</w:t>
      </w:r>
      <w:r w:rsidR="00767248" w:rsidRPr="00767248">
        <w:rPr>
          <w:rFonts w:ascii="Times New Roman" w:eastAsia="Times New Roman" w:hAnsi="Times New Roman" w:cs="Times New Roman"/>
          <w:color w:val="000000"/>
          <w:sz w:val="24"/>
          <w:szCs w:val="24"/>
          <w:lang w:eastAsia="ru-RU"/>
        </w:rPr>
        <w:t> Укажите, какие действия запрещены в кабинете информатики.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i/>
          <w:iCs/>
          <w:color w:val="000000"/>
          <w:sz w:val="24"/>
          <w:szCs w:val="24"/>
          <w:lang w:eastAsia="ru-RU"/>
        </w:rPr>
        <w:t xml:space="preserve">Задание </w:t>
      </w:r>
      <w:r w:rsidR="00BA1A7D">
        <w:rPr>
          <w:rFonts w:ascii="Times New Roman" w:eastAsia="Times New Roman" w:hAnsi="Times New Roman" w:cs="Times New Roman"/>
          <w:i/>
          <w:iCs/>
          <w:color w:val="000000"/>
          <w:sz w:val="24"/>
          <w:szCs w:val="24"/>
          <w:lang w:eastAsia="ru-RU"/>
        </w:rPr>
        <w:t>3</w:t>
      </w:r>
      <w:r w:rsidRPr="00767248">
        <w:rPr>
          <w:rFonts w:ascii="Times New Roman" w:eastAsia="Times New Roman" w:hAnsi="Times New Roman" w:cs="Times New Roman"/>
          <w:i/>
          <w:iCs/>
          <w:color w:val="000000"/>
          <w:sz w:val="24"/>
          <w:szCs w:val="24"/>
          <w:lang w:eastAsia="ru-RU"/>
        </w:rPr>
        <w:t>.</w:t>
      </w:r>
      <w:r w:rsidRPr="00767248">
        <w:rPr>
          <w:rFonts w:ascii="Times New Roman" w:eastAsia="Times New Roman" w:hAnsi="Times New Roman" w:cs="Times New Roman"/>
          <w:color w:val="000000"/>
          <w:sz w:val="24"/>
          <w:szCs w:val="24"/>
          <w:lang w:eastAsia="ru-RU"/>
        </w:rPr>
        <w:t> Укажите комплекс упражнений для снятия усталости за компьютером.</w:t>
      </w:r>
    </w:p>
    <w:p w:rsidR="00767248" w:rsidRPr="00767248" w:rsidRDefault="00BA1A7D" w:rsidP="00767248">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i/>
          <w:iCs/>
          <w:color w:val="000000"/>
          <w:sz w:val="24"/>
          <w:szCs w:val="24"/>
          <w:lang w:eastAsia="ru-RU"/>
        </w:rPr>
        <w:t>Задание 4</w:t>
      </w:r>
      <w:r w:rsidR="00767248" w:rsidRPr="00767248">
        <w:rPr>
          <w:rFonts w:ascii="Times New Roman" w:eastAsia="Times New Roman" w:hAnsi="Times New Roman" w:cs="Times New Roman"/>
          <w:i/>
          <w:iCs/>
          <w:color w:val="000000"/>
          <w:sz w:val="24"/>
          <w:szCs w:val="24"/>
          <w:lang w:eastAsia="ru-RU"/>
        </w:rPr>
        <w:t>.</w:t>
      </w:r>
      <w:r w:rsidR="00767248" w:rsidRPr="00767248">
        <w:rPr>
          <w:rFonts w:ascii="Times New Roman" w:eastAsia="Times New Roman" w:hAnsi="Times New Roman" w:cs="Times New Roman"/>
          <w:color w:val="000000"/>
          <w:sz w:val="24"/>
          <w:szCs w:val="24"/>
          <w:lang w:eastAsia="ru-RU"/>
        </w:rPr>
        <w:t> Укажите стандартные утилиты операционной системы для устранения ошибок, очистки и дефрагментации.</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b/>
          <w:bCs/>
          <w:i/>
          <w:iCs/>
          <w:color w:val="000000"/>
          <w:sz w:val="24"/>
          <w:szCs w:val="24"/>
          <w:lang w:eastAsia="ru-RU"/>
        </w:rPr>
        <w:t>5. Содержание отчета</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Отчет должен содержать:</w:t>
      </w:r>
    </w:p>
    <w:p w:rsidR="00767248" w:rsidRPr="00767248" w:rsidRDefault="00767248" w:rsidP="00767248">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Название работы.</w:t>
      </w:r>
    </w:p>
    <w:p w:rsidR="00767248" w:rsidRPr="00767248" w:rsidRDefault="00767248" w:rsidP="00767248">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lastRenderedPageBreak/>
        <w:t>Цель работы.</w:t>
      </w:r>
    </w:p>
    <w:p w:rsidR="00767248" w:rsidRPr="00767248" w:rsidRDefault="00767248" w:rsidP="00767248">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Задание и его решение.</w:t>
      </w:r>
    </w:p>
    <w:p w:rsidR="00767248" w:rsidRPr="00767248" w:rsidRDefault="00767248" w:rsidP="00767248">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Вывод по работе.</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r w:rsidRPr="00767248">
        <w:rPr>
          <w:rFonts w:ascii="Times New Roman" w:eastAsia="Times New Roman" w:hAnsi="Times New Roman" w:cs="Times New Roman"/>
          <w:b/>
          <w:bCs/>
          <w:i/>
          <w:iCs/>
          <w:color w:val="000000"/>
          <w:sz w:val="24"/>
          <w:szCs w:val="24"/>
          <w:lang w:eastAsia="ru-RU"/>
        </w:rPr>
        <w:t>6. Контрольные вопросы</w:t>
      </w:r>
    </w:p>
    <w:p w:rsidR="00767248" w:rsidRPr="00767248" w:rsidRDefault="00767248" w:rsidP="0076724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Что такое вирус?</w:t>
      </w:r>
    </w:p>
    <w:p w:rsidR="00767248" w:rsidRPr="00767248" w:rsidRDefault="00767248" w:rsidP="0076724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Дайте классификацию вирусов.</w:t>
      </w:r>
    </w:p>
    <w:p w:rsidR="00767248" w:rsidRPr="00767248" w:rsidRDefault="00767248" w:rsidP="0076724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Для чего нужны антивирусные программы?</w:t>
      </w:r>
    </w:p>
    <w:p w:rsidR="00767248" w:rsidRPr="00767248" w:rsidRDefault="00767248" w:rsidP="0076724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Дайте их классификацию</w:t>
      </w:r>
    </w:p>
    <w:p w:rsidR="00767248" w:rsidRPr="00767248" w:rsidRDefault="00767248" w:rsidP="0076724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Требования к кабинету информатики.</w:t>
      </w:r>
    </w:p>
    <w:p w:rsidR="00767248" w:rsidRPr="00767248" w:rsidRDefault="00767248" w:rsidP="0076724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767248">
        <w:rPr>
          <w:rFonts w:ascii="Times New Roman" w:eastAsia="Times New Roman" w:hAnsi="Times New Roman" w:cs="Times New Roman"/>
          <w:color w:val="000000"/>
          <w:sz w:val="24"/>
          <w:szCs w:val="24"/>
          <w:lang w:eastAsia="ru-RU"/>
        </w:rPr>
        <w:t>Комплекс упражнений для снятия усталости за компьютером</w:t>
      </w:r>
    </w:p>
    <w:p w:rsidR="00767248" w:rsidRPr="00767248" w:rsidRDefault="00767248" w:rsidP="00767248">
      <w:pPr>
        <w:shd w:val="clear" w:color="auto" w:fill="FFFFFF"/>
        <w:spacing w:after="0" w:line="240" w:lineRule="auto"/>
        <w:rPr>
          <w:rFonts w:ascii="Arial" w:eastAsia="Times New Roman" w:hAnsi="Arial" w:cs="Arial"/>
          <w:color w:val="000000"/>
          <w:sz w:val="21"/>
          <w:szCs w:val="21"/>
          <w:lang w:eastAsia="ru-RU"/>
        </w:rPr>
      </w:pPr>
    </w:p>
    <w:sectPr w:rsidR="00767248" w:rsidRPr="00767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1F21"/>
    <w:multiLevelType w:val="multilevel"/>
    <w:tmpl w:val="CC6E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21F28"/>
    <w:multiLevelType w:val="multilevel"/>
    <w:tmpl w:val="F45E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70BA1"/>
    <w:multiLevelType w:val="multilevel"/>
    <w:tmpl w:val="BADC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A22C5"/>
    <w:multiLevelType w:val="multilevel"/>
    <w:tmpl w:val="3F86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3E2EDD"/>
    <w:multiLevelType w:val="multilevel"/>
    <w:tmpl w:val="2E7C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AB"/>
    <w:rsid w:val="001C29F1"/>
    <w:rsid w:val="002441AB"/>
    <w:rsid w:val="00767248"/>
    <w:rsid w:val="00BA1A7D"/>
    <w:rsid w:val="00BE4742"/>
    <w:rsid w:val="00FB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41AB"/>
    <w:rPr>
      <w:b/>
      <w:bCs/>
    </w:rPr>
  </w:style>
  <w:style w:type="character" w:styleId="a5">
    <w:name w:val="Hyperlink"/>
    <w:basedOn w:val="a0"/>
    <w:uiPriority w:val="99"/>
    <w:semiHidden/>
    <w:unhideWhenUsed/>
    <w:rsid w:val="00767248"/>
    <w:rPr>
      <w:color w:val="0000FF"/>
      <w:u w:val="single"/>
    </w:rPr>
  </w:style>
  <w:style w:type="paragraph" w:styleId="a6">
    <w:name w:val="Balloon Text"/>
    <w:basedOn w:val="a"/>
    <w:link w:val="a7"/>
    <w:uiPriority w:val="99"/>
    <w:semiHidden/>
    <w:unhideWhenUsed/>
    <w:rsid w:val="007672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7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41AB"/>
    <w:rPr>
      <w:b/>
      <w:bCs/>
    </w:rPr>
  </w:style>
  <w:style w:type="character" w:styleId="a5">
    <w:name w:val="Hyperlink"/>
    <w:basedOn w:val="a0"/>
    <w:uiPriority w:val="99"/>
    <w:semiHidden/>
    <w:unhideWhenUsed/>
    <w:rsid w:val="00767248"/>
    <w:rPr>
      <w:color w:val="0000FF"/>
      <w:u w:val="single"/>
    </w:rPr>
  </w:style>
  <w:style w:type="paragraph" w:styleId="a6">
    <w:name w:val="Balloon Text"/>
    <w:basedOn w:val="a"/>
    <w:link w:val="a7"/>
    <w:uiPriority w:val="99"/>
    <w:semiHidden/>
    <w:unhideWhenUsed/>
    <w:rsid w:val="007672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7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1015">
      <w:bodyDiv w:val="1"/>
      <w:marLeft w:val="0"/>
      <w:marRight w:val="0"/>
      <w:marTop w:val="0"/>
      <w:marBottom w:val="0"/>
      <w:divBdr>
        <w:top w:val="none" w:sz="0" w:space="0" w:color="auto"/>
        <w:left w:val="none" w:sz="0" w:space="0" w:color="auto"/>
        <w:bottom w:val="none" w:sz="0" w:space="0" w:color="auto"/>
        <w:right w:val="none" w:sz="0" w:space="0" w:color="auto"/>
      </w:divBdr>
    </w:div>
    <w:div w:id="174998073">
      <w:bodyDiv w:val="1"/>
      <w:marLeft w:val="0"/>
      <w:marRight w:val="0"/>
      <w:marTop w:val="0"/>
      <w:marBottom w:val="0"/>
      <w:divBdr>
        <w:top w:val="none" w:sz="0" w:space="0" w:color="auto"/>
        <w:left w:val="none" w:sz="0" w:space="0" w:color="auto"/>
        <w:bottom w:val="none" w:sz="0" w:space="0" w:color="auto"/>
        <w:right w:val="none" w:sz="0" w:space="0" w:color="auto"/>
      </w:divBdr>
    </w:div>
    <w:div w:id="292634682">
      <w:bodyDiv w:val="1"/>
      <w:marLeft w:val="0"/>
      <w:marRight w:val="0"/>
      <w:marTop w:val="0"/>
      <w:marBottom w:val="0"/>
      <w:divBdr>
        <w:top w:val="none" w:sz="0" w:space="0" w:color="auto"/>
        <w:left w:val="none" w:sz="0" w:space="0" w:color="auto"/>
        <w:bottom w:val="none" w:sz="0" w:space="0" w:color="auto"/>
        <w:right w:val="none" w:sz="0" w:space="0" w:color="auto"/>
      </w:divBdr>
    </w:div>
    <w:div w:id="390542103">
      <w:bodyDiv w:val="1"/>
      <w:marLeft w:val="0"/>
      <w:marRight w:val="0"/>
      <w:marTop w:val="0"/>
      <w:marBottom w:val="0"/>
      <w:divBdr>
        <w:top w:val="none" w:sz="0" w:space="0" w:color="auto"/>
        <w:left w:val="none" w:sz="0" w:space="0" w:color="auto"/>
        <w:bottom w:val="none" w:sz="0" w:space="0" w:color="auto"/>
        <w:right w:val="none" w:sz="0" w:space="0" w:color="auto"/>
      </w:divBdr>
    </w:div>
    <w:div w:id="807748343">
      <w:bodyDiv w:val="1"/>
      <w:marLeft w:val="0"/>
      <w:marRight w:val="0"/>
      <w:marTop w:val="0"/>
      <w:marBottom w:val="0"/>
      <w:divBdr>
        <w:top w:val="none" w:sz="0" w:space="0" w:color="auto"/>
        <w:left w:val="none" w:sz="0" w:space="0" w:color="auto"/>
        <w:bottom w:val="none" w:sz="0" w:space="0" w:color="auto"/>
        <w:right w:val="none" w:sz="0" w:space="0" w:color="auto"/>
      </w:divBdr>
    </w:div>
    <w:div w:id="1239173004">
      <w:bodyDiv w:val="1"/>
      <w:marLeft w:val="0"/>
      <w:marRight w:val="0"/>
      <w:marTop w:val="0"/>
      <w:marBottom w:val="0"/>
      <w:divBdr>
        <w:top w:val="none" w:sz="0" w:space="0" w:color="auto"/>
        <w:left w:val="none" w:sz="0" w:space="0" w:color="auto"/>
        <w:bottom w:val="none" w:sz="0" w:space="0" w:color="auto"/>
        <w:right w:val="none" w:sz="0" w:space="0" w:color="auto"/>
      </w:divBdr>
    </w:div>
    <w:div w:id="2096852725">
      <w:bodyDiv w:val="1"/>
      <w:marLeft w:val="0"/>
      <w:marRight w:val="0"/>
      <w:marTop w:val="0"/>
      <w:marBottom w:val="0"/>
      <w:divBdr>
        <w:top w:val="none" w:sz="0" w:space="0" w:color="auto"/>
        <w:left w:val="none" w:sz="0" w:space="0" w:color="auto"/>
        <w:bottom w:val="none" w:sz="0" w:space="0" w:color="auto"/>
        <w:right w:val="none" w:sz="0" w:space="0" w:color="auto"/>
      </w:divBdr>
    </w:div>
    <w:div w:id="21044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elant.ucoz.ru%2Findex%2Fprakticheskaja_rabota%2F0-41" TargetMode="External"/><Relationship Id="rId13" Type="http://schemas.openxmlformats.org/officeDocument/2006/relationships/hyperlink" Target="https://infourok.ru/go.html?href=http%3A%2F%2Felant.ucoz.ru%2Findex%2Fprakticheskaja_rabota%2F0-41" TargetMode="External"/><Relationship Id="rId18" Type="http://schemas.openxmlformats.org/officeDocument/2006/relationships/hyperlink" Target="https://infourok.ru/go.html?href=https%3A%2F%2Fru.wikipedia.org%2Fwiki%2F%25D0%2592%25D0%25B5%25D0%25BB%25D0%25B8%25D0%25BA%25D0%25BE%25D0%25B1%25D1%2580%25D0%25B8%25D1%2582%25D0%25B0%25D0%25BD%25D0%25B8%25D1%258F" TargetMode="External"/><Relationship Id="rId3" Type="http://schemas.microsoft.com/office/2007/relationships/stylesWithEffects" Target="stylesWithEffects.xml"/><Relationship Id="rId7" Type="http://schemas.openxmlformats.org/officeDocument/2006/relationships/hyperlink" Target="https://infourok.ru/go.html?href=http%3A%2F%2Felant.ucoz.ru%2Findex%2Fprakticheskaja_rabota%2F0-41" TargetMode="External"/><Relationship Id="rId12" Type="http://schemas.openxmlformats.org/officeDocument/2006/relationships/hyperlink" Target="https://infourok.ru/go.html?href=http%3A%2F%2Felant.ucoz.ru%2Findex%2Fprakticheskaja_rabota%2F0-41" TargetMode="External"/><Relationship Id="rId17" Type="http://schemas.openxmlformats.org/officeDocument/2006/relationships/hyperlink" Target="https://infourok.ru/go.html?href=https%3A%2F%2Fru.wikipedia.org%2Fwiki%2F%25D0%25A3%25D1%2582%25D0%25B8%25D0%25BB%25D0%25B8%25D1%2582%25D0%25B0" TargetMode="External"/><Relationship Id="rId2" Type="http://schemas.openxmlformats.org/officeDocument/2006/relationships/styles" Target="styles.xml"/><Relationship Id="rId16" Type="http://schemas.openxmlformats.org/officeDocument/2006/relationships/hyperlink" Target="https://infourok.ru/go.html?href=http%3A%2F%2Felant.ucoz.ru%2Findex%2Fprakticheskaja_rabota%2F0-4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http%3A%2F%2Felant.ucoz.ru%2Findex%2Fprakticheskaja_rabota%2F0-41" TargetMode="External"/><Relationship Id="rId11" Type="http://schemas.openxmlformats.org/officeDocument/2006/relationships/hyperlink" Target="https://infourok.ru/go.html?href=http%3A%2F%2Felant.ucoz.ru%2Findex%2Fprakticheskaja_rabota%2F0-41" TargetMode="External"/><Relationship Id="rId5" Type="http://schemas.openxmlformats.org/officeDocument/2006/relationships/webSettings" Target="webSettings.xml"/><Relationship Id="rId15" Type="http://schemas.openxmlformats.org/officeDocument/2006/relationships/hyperlink" Target="https://infourok.ru/go.html?href=http%3A%2F%2Felant.ucoz.ru%2Findex%2Fprakticheskaja_rabota%2F0-41" TargetMode="External"/><Relationship Id="rId10" Type="http://schemas.openxmlformats.org/officeDocument/2006/relationships/hyperlink" Target="https://infourok.ru/go.html?href=http%3A%2F%2Felant.ucoz.ru%2Findex%2Fprakticheskaja_rabota%2F0-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3A%2F%2Felant.ucoz.ru%2Findex%2Fprakticheskaja_rabota%2F0-41"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Ооржак Буяна</dc:creator>
  <cp:lastModifiedBy>Ооржак Буяна</cp:lastModifiedBy>
  <cp:revision>4</cp:revision>
  <dcterms:created xsi:type="dcterms:W3CDTF">2020-05-15T06:38:00Z</dcterms:created>
  <dcterms:modified xsi:type="dcterms:W3CDTF">2020-05-15T07:29:00Z</dcterms:modified>
</cp:coreProperties>
</file>