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0C" w:rsidRDefault="00A27D60" w:rsidP="00A2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60">
        <w:rPr>
          <w:rFonts w:ascii="Times New Roman" w:hAnsi="Times New Roman" w:cs="Times New Roman"/>
          <w:b/>
          <w:sz w:val="28"/>
          <w:szCs w:val="28"/>
        </w:rPr>
        <w:t>ЛЕКЦИЯ НА ТЕМУ «</w:t>
      </w:r>
      <w:r w:rsidR="004C070C" w:rsidRPr="00A27D60">
        <w:rPr>
          <w:rFonts w:ascii="Times New Roman" w:hAnsi="Times New Roman" w:cs="Times New Roman"/>
          <w:b/>
          <w:sz w:val="28"/>
          <w:szCs w:val="28"/>
        </w:rPr>
        <w:t>УПРАВЛЕНИЕ КОММУНИКАЦИЯМИ</w:t>
      </w:r>
      <w:r w:rsidRPr="00A27D60">
        <w:rPr>
          <w:rFonts w:ascii="Times New Roman" w:hAnsi="Times New Roman" w:cs="Times New Roman"/>
          <w:b/>
          <w:sz w:val="28"/>
          <w:szCs w:val="28"/>
        </w:rPr>
        <w:t>»</w:t>
      </w:r>
    </w:p>
    <w:p w:rsidR="00A8356A" w:rsidRPr="00A27D60" w:rsidRDefault="00A8356A" w:rsidP="00A2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91" w:rsidRPr="00F02391" w:rsidRDefault="00F02391" w:rsidP="00B07F2E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представляет собой в широком смысле слова обмен информацией, который является сложнейшей проблемой в любой </w:t>
      </w:r>
      <w:hyperlink r:id="rId5" w:tooltip="Организация" w:history="1">
        <w:r w:rsidRPr="00FD4B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организации</w:t>
        </w:r>
      </w:hyperlink>
      <w:r w:rsidRPr="00F02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33" w:rsidRDefault="003F1533" w:rsidP="003F1533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Коммуникации</w:t>
      </w:r>
      <w:r w:rsidR="00061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A37" w:rsidRPr="00061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61A37" w:rsidRPr="0006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англ. </w:t>
      </w:r>
      <w:proofErr w:type="spellStart"/>
      <w:r w:rsidR="00061A37" w:rsidRPr="0006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communicate</w:t>
      </w:r>
      <w:proofErr w:type="spellEnd"/>
      <w:r w:rsidR="00061A37" w:rsidRPr="0006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«передавать, сообщать»)</w:t>
      </w:r>
      <w:r w:rsidRPr="00061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устойчивая связь между участниками управленческого процесса, представляющая собой взаимозависимость этапов работы с информацией.</w:t>
      </w:r>
    </w:p>
    <w:p w:rsidR="005C29D7" w:rsidRDefault="005C29D7" w:rsidP="005C29D7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tooltip="Posts tagged with коммуникация" w:history="1">
        <w:r w:rsidRPr="005C29D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Коммуникация</w:t>
        </w:r>
      </w:hyperlink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 обмена информацией между двумя и более людьми, группами и организациями.</w:t>
      </w:r>
      <w:r w:rsidRPr="005C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29D7" w:rsidRPr="005C29D7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случае это </w:t>
      </w:r>
      <w:r w:rsidRPr="005C2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межличностные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C2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коммуникации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hyperlink r:id="rId7" w:tooltip="Posts tagged with передача" w:history="1">
        <w:r w:rsidRPr="005C29D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передача</w:t>
        </w:r>
      </w:hyperlink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либо</w:t>
      </w:r>
      <w:proofErr w:type="gramEnd"/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(факты, мнения и т.д.) в вербальной (устной или письменной форме) или невербальной (жесты, позы, интонации и т.д.) форме. Эффективная межличностная коммуникация крайне важна в управлении, т.к. </w:t>
      </w:r>
      <w:hyperlink r:id="rId8" w:tooltip="Posts tagged with решение" w:history="1">
        <w:r w:rsidRPr="005C29D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решение</w:t>
        </w:r>
      </w:hyperlink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многих задач строится на взаимодействии людей </w:t>
      </w:r>
      <w:hyperlink r:id="rId9" w:tooltip="Posts tagged with друг" w:history="1">
        <w:r w:rsidRPr="005C29D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друг</w:t>
        </w:r>
      </w:hyperlink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другом (начальник-подчиненный, подчиненные м\у собой).</w:t>
      </w:r>
    </w:p>
    <w:p w:rsidR="00061A37" w:rsidRDefault="00061A37" w:rsidP="00061A3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случае это </w:t>
      </w:r>
      <w:r w:rsidRPr="005C2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 коммуникации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информация передается в контексте групп или организаций (презентации, приказы, инструкции, распоряжения и т.д.). </w:t>
      </w:r>
    </w:p>
    <w:p w:rsidR="00061A37" w:rsidRPr="00061A37" w:rsidRDefault="00061A37" w:rsidP="005C74AA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является неотъемлемой частью функционирования любого предприятия.</w:t>
      </w:r>
    </w:p>
    <w:p w:rsidR="00061A37" w:rsidRPr="00061A37" w:rsidRDefault="00061A37" w:rsidP="00061A37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 тратит на нее от 50 до 90 % своего рабочего времени.</w:t>
      </w:r>
    </w:p>
    <w:p w:rsidR="003F1533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Главная задача организационных коммуникаций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формирование и совершенствование информационных потоков в рамках коммуникационной сети. </w:t>
      </w:r>
    </w:p>
    <w:p w:rsidR="003F1533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Коммуникационная сеть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включает горизонтальные, ве</w:t>
      </w:r>
      <w:r w:rsidR="00D4566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ртикальные и диагональные связи: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533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Вертикальные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связи устанавливаются между руководителем и исполнителями. Примером таких связей является предоставление отчетной информации (</w:t>
      </w:r>
      <w:proofErr w:type="gramStart"/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3F1533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Горизонтальные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коммуникации существуют между подразделениями организации или ее членами, принадлежащими к одному уровню организационной структуры. </w:t>
      </w:r>
    </w:p>
    <w:p w:rsidR="0022468B" w:rsidRDefault="005C29D7" w:rsidP="0022468B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Диагональные 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– это связи с подразделениями других уровней организации, не относящиеся к вертикальным связям.</w:t>
      </w:r>
      <w:r w:rsidR="0022468B" w:rsidRPr="0022468B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 xml:space="preserve"> </w:t>
      </w:r>
    </w:p>
    <w:p w:rsidR="0022468B" w:rsidRPr="00B07F2E" w:rsidRDefault="0022468B" w:rsidP="0022468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</w:pPr>
      <w:r w:rsidRPr="00B07F2E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Таблица 1</w:t>
      </w:r>
    </w:p>
    <w:p w:rsidR="0022468B" w:rsidRPr="00F02391" w:rsidRDefault="0022468B" w:rsidP="0022468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Типы коммуникаций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981"/>
        <w:gridCol w:w="2846"/>
      </w:tblGrid>
      <w:tr w:rsidR="0022468B" w:rsidRPr="00F02391" w:rsidTr="000E0AF0">
        <w:tc>
          <w:tcPr>
            <w:tcW w:w="24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коммуникаций</w:t>
            </w:r>
          </w:p>
        </w:tc>
        <w:tc>
          <w:tcPr>
            <w:tcW w:w="105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коммуникаций</w:t>
            </w:r>
          </w:p>
        </w:tc>
        <w:tc>
          <w:tcPr>
            <w:tcW w:w="152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коммуникаций</w:t>
            </w:r>
          </w:p>
        </w:tc>
      </w:tr>
      <w:tr w:rsidR="0022468B" w:rsidRPr="00F02391" w:rsidTr="000E0AF0">
        <w:tc>
          <w:tcPr>
            <w:tcW w:w="241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Вертикальная</w:t>
            </w: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это обмен информацией между руководителем и подчиненными;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Горизонтальная</w:t>
            </w: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представляет собой процесс передачи информации между сотрудниками одного уровня;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Вербальная</w:t>
            </w: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процесс общения с целью передачи информации при помощи слов;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Невербальная</w:t>
            </w: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общение с помощью мимики, жестов, взглядов;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Эмфатическая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</w:t>
            </w:r>
          </w:p>
        </w:tc>
        <w:tc>
          <w:tcPr>
            <w:tcW w:w="105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</w:t>
            </w:r>
          </w:p>
        </w:tc>
        <w:tc>
          <w:tcPr>
            <w:tcW w:w="1525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системы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средства связи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 и телекоммуникации</w:t>
            </w:r>
          </w:p>
          <w:p w:rsidR="0022468B" w:rsidRPr="00F02391" w:rsidRDefault="0022468B" w:rsidP="00BB5992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структуры физиологической системы человека</w:t>
            </w:r>
          </w:p>
        </w:tc>
      </w:tr>
    </w:tbl>
    <w:p w:rsidR="005C29D7" w:rsidRPr="005C29D7" w:rsidRDefault="005C29D7" w:rsidP="005C29D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D7" w:rsidRPr="005C29D7" w:rsidRDefault="005C29D7" w:rsidP="00D977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61A37" w:rsidRPr="0006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61A37" w:rsidRPr="00061A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астоящее время в процессе обмена информацией выделяют </w:t>
      </w:r>
      <w:r w:rsidR="00061A37" w:rsidRPr="00061A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</w:t>
      </w:r>
      <w:r w:rsidRPr="00061A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основных элемента</w:t>
      </w:r>
      <w:r w:rsidRPr="005C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29D7" w:rsidRPr="005C29D7" w:rsidRDefault="005C29D7" w:rsidP="005C29D7">
      <w:pPr>
        <w:numPr>
          <w:ilvl w:val="0"/>
          <w:numId w:val="1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Отправитель</w:t>
      </w:r>
      <w:r w:rsidR="00D4566A" w:rsidRPr="00C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4566A" w:rsidRPr="00C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A525E" w:rsidRPr="00CA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собирающее информацию и передающее ее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9D7" w:rsidRPr="005C29D7" w:rsidRDefault="005C29D7" w:rsidP="005C29D7">
      <w:pPr>
        <w:numPr>
          <w:ilvl w:val="0"/>
          <w:numId w:val="1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Сообщение </w:t>
      </w:r>
      <w:r w:rsidR="00D4566A" w:rsidRPr="00CA52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 </w:t>
      </w:r>
      <w:r w:rsidR="00CA525E" w:rsidRPr="00C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</w:t>
      </w:r>
    </w:p>
    <w:p w:rsidR="005C29D7" w:rsidRPr="005C29D7" w:rsidRDefault="005C29D7" w:rsidP="005C29D7">
      <w:pPr>
        <w:numPr>
          <w:ilvl w:val="0"/>
          <w:numId w:val="1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Канал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средство передачи информации.</w:t>
      </w:r>
    </w:p>
    <w:p w:rsidR="005C29D7" w:rsidRPr="005C29D7" w:rsidRDefault="005C29D7" w:rsidP="005C29D7">
      <w:pPr>
        <w:numPr>
          <w:ilvl w:val="0"/>
          <w:numId w:val="12"/>
        </w:numPr>
        <w:spacing w:after="0" w:line="240" w:lineRule="auto"/>
        <w:ind w:left="36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Получатель</w:t>
      </w:r>
      <w:r w:rsidRPr="005C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CA525E" w:rsidRPr="00CA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которому предназначена информация</w:t>
      </w:r>
      <w:r w:rsidR="00CA525E" w:rsidRPr="00CA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2E3D" w:rsidRPr="00F02391" w:rsidRDefault="00D72E3D" w:rsidP="00D72E3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Коммуникационный процесс -</w:t>
      </w: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обмен информацией (в любой форме) между элементами организационной системы по каналам прямой и обратной связи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(табл.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2E3D" w:rsidRPr="00F02391" w:rsidRDefault="00D72E3D" w:rsidP="00D72E3D">
      <w:pPr>
        <w:shd w:val="clear" w:color="auto" w:fill="FFFFFF"/>
        <w:spacing w:before="18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79EFF0" wp14:editId="15F69352">
            <wp:extent cx="3686175" cy="1019175"/>
            <wp:effectExtent l="0" t="0" r="9525" b="9525"/>
            <wp:docPr id="1" name="Рисунок 1" descr="http://www.grandars.ru/images/1/review/id/508/a080fa3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508/a080fa39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3D" w:rsidRPr="00C1131B" w:rsidRDefault="00D72E3D" w:rsidP="00D7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7482"/>
          <w:sz w:val="24"/>
          <w:szCs w:val="24"/>
          <w:shd w:val="clear" w:color="auto" w:fill="FFFFFF"/>
          <w:lang w:eastAsia="ru-RU"/>
        </w:rPr>
      </w:pPr>
      <w:r w:rsidRPr="00C1131B">
        <w:rPr>
          <w:rFonts w:ascii="Times New Roman" w:eastAsia="Times New Roman" w:hAnsi="Times New Roman" w:cs="Times New Roman"/>
          <w:b/>
          <w:bCs/>
          <w:color w:val="517482"/>
          <w:sz w:val="24"/>
          <w:szCs w:val="24"/>
          <w:shd w:val="clear" w:color="auto" w:fill="FFFFFF"/>
          <w:lang w:eastAsia="ru-RU"/>
        </w:rPr>
        <w:t>Рис. 1. Этапы коммуникационного процесса</w:t>
      </w:r>
    </w:p>
    <w:p w:rsidR="00D72E3D" w:rsidRDefault="00D72E3D" w:rsidP="00D7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17482"/>
          <w:sz w:val="24"/>
          <w:szCs w:val="24"/>
          <w:shd w:val="clear" w:color="auto" w:fill="FFFFFF"/>
          <w:lang w:eastAsia="ru-RU"/>
        </w:rPr>
      </w:pPr>
    </w:p>
    <w:p w:rsidR="00D72E3D" w:rsidRPr="00F02391" w:rsidRDefault="00D72E3D" w:rsidP="00D7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2E">
        <w:rPr>
          <w:rFonts w:ascii="Times New Roman" w:eastAsia="Times New Roman" w:hAnsi="Times New Roman" w:cs="Times New Roman"/>
          <w:b/>
          <w:bCs/>
          <w:color w:val="517482"/>
          <w:sz w:val="24"/>
          <w:szCs w:val="24"/>
          <w:shd w:val="clear" w:color="auto" w:fill="FFFFFF"/>
          <w:lang w:eastAsia="ru-RU"/>
        </w:rPr>
        <w:t>Таблица 2</w:t>
      </w:r>
    </w:p>
    <w:p w:rsidR="00D72E3D" w:rsidRPr="00F02391" w:rsidRDefault="00D72E3D" w:rsidP="00D72E3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Содержание элементов коммуникационного процесса</w:t>
      </w:r>
    </w:p>
    <w:tbl>
      <w:tblPr>
        <w:tblW w:w="9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544"/>
        <w:gridCol w:w="3683"/>
      </w:tblGrid>
      <w:tr w:rsidR="00D72E3D" w:rsidRPr="00F02391" w:rsidTr="00E369FA">
        <w:tc>
          <w:tcPr>
            <w:tcW w:w="119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Элемент коммуникационного процесса</w:t>
            </w:r>
          </w:p>
        </w:tc>
        <w:tc>
          <w:tcPr>
            <w:tcW w:w="186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Определение элемента коммуникационного процесса</w:t>
            </w:r>
          </w:p>
        </w:tc>
        <w:tc>
          <w:tcPr>
            <w:tcW w:w="194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Задачи элемента коммуникационного процесса</w:t>
            </w:r>
          </w:p>
        </w:tc>
      </w:tr>
      <w:tr w:rsidR="00D72E3D" w:rsidRPr="00F02391" w:rsidTr="00E369FA">
        <w:tc>
          <w:tcPr>
            <w:tcW w:w="119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86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E369FA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Создатель </w:t>
            </w:r>
            <w:r w:rsidR="00D72E3D"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(</w:t>
            </w:r>
            <w:proofErr w:type="spellStart"/>
            <w:r w:rsidR="00D72E3D"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коммуникант</w:t>
            </w:r>
            <w:proofErr w:type="spellEnd"/>
            <w:r w:rsidR="00D72E3D"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сообщения, информации</w:t>
            </w:r>
          </w:p>
        </w:tc>
        <w:tc>
          <w:tcPr>
            <w:tcW w:w="194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канала, средств связи и формы коммуникации</w:t>
            </w:r>
          </w:p>
        </w:tc>
      </w:tr>
      <w:tr w:rsidR="00D72E3D" w:rsidRPr="00F02391" w:rsidTr="00E369FA">
        <w:tc>
          <w:tcPr>
            <w:tcW w:w="119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86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которую передает источник получателю</w:t>
            </w:r>
          </w:p>
        </w:tc>
        <w:tc>
          <w:tcPr>
            <w:tcW w:w="194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формы коммуникации. Кодировка информации</w:t>
            </w:r>
          </w:p>
        </w:tc>
      </w:tr>
      <w:tr w:rsidR="00D72E3D" w:rsidRPr="00F02391" w:rsidTr="00E369FA">
        <w:tc>
          <w:tcPr>
            <w:tcW w:w="119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Канал (прямой и обратной связи)</w:t>
            </w:r>
          </w:p>
        </w:tc>
        <w:tc>
          <w:tcPr>
            <w:tcW w:w="186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Средство, с помощью которого сообщение передается от источника к получателю и обратно</w:t>
            </w:r>
          </w:p>
        </w:tc>
        <w:tc>
          <w:tcPr>
            <w:tcW w:w="194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передачи неискаженной (качественной) информации</w:t>
            </w:r>
          </w:p>
        </w:tc>
      </w:tr>
      <w:tr w:rsidR="00D72E3D" w:rsidRPr="00F02391" w:rsidTr="00E369FA">
        <w:tc>
          <w:tcPr>
            <w:tcW w:w="119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26C07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868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Коммуникант</w:t>
            </w:r>
            <w:proofErr w:type="spellEnd"/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ради которого функционирует коммуникация</w:t>
            </w:r>
          </w:p>
        </w:tc>
        <w:tc>
          <w:tcPr>
            <w:tcW w:w="1941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72E3D" w:rsidRPr="00F02391" w:rsidRDefault="00D72E3D" w:rsidP="00E369F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Декодирование информации. Выбор канала, средств связи и формы ответной информации</w:t>
            </w:r>
          </w:p>
        </w:tc>
      </w:tr>
    </w:tbl>
    <w:p w:rsidR="00CF30FE" w:rsidRPr="00CF30FE" w:rsidRDefault="00CF30FE" w:rsidP="00CF30FE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обмена информацией отправитель и получатель проходят несколько взаимосвязанных между собой этапов:</w:t>
      </w:r>
    </w:p>
    <w:p w:rsidR="00CF30FE" w:rsidRPr="00CF30FE" w:rsidRDefault="00CF30FE" w:rsidP="00CF30FE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зарождение идеи;</w:t>
      </w:r>
    </w:p>
    <w:p w:rsidR="00CF30FE" w:rsidRPr="00CF30FE" w:rsidRDefault="00CF30FE" w:rsidP="00CF30FE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кодирование и выбор канала;</w:t>
      </w:r>
    </w:p>
    <w:p w:rsidR="00CF30FE" w:rsidRPr="00CF30FE" w:rsidRDefault="00CF30FE" w:rsidP="00CF30FE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передача;</w:t>
      </w:r>
    </w:p>
    <w:p w:rsidR="00CF30FE" w:rsidRPr="00CF30FE" w:rsidRDefault="00CF30FE" w:rsidP="00CF30FE">
      <w:pPr>
        <w:shd w:val="clear" w:color="auto" w:fill="FFFFFF"/>
        <w:spacing w:after="0" w:line="24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декодирование.</w:t>
      </w:r>
    </w:p>
    <w:p w:rsidR="000C6E30" w:rsidRPr="000C6E30" w:rsidRDefault="000C6E30" w:rsidP="000C6E30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коммуникация была осуществлена эффективно, если собеседники, обсуждавшие какую-то тему или ситуацию, пришли к взаимопониманию и сделали общие выводы.</w:t>
      </w:r>
    </w:p>
    <w:p w:rsidR="000C6E30" w:rsidRPr="000C6E30" w:rsidRDefault="000C6E30" w:rsidP="000C6E30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зарождение идеи является начальным этапом коммуникационного процесса. Именно здесь отправитель информации принимает решение о том, что идею или какое-либо сообщение необходимо сделать предметом обмена.</w:t>
      </w:r>
    </w:p>
    <w:p w:rsidR="000C6E30" w:rsidRPr="000C6E30" w:rsidRDefault="000C6E30" w:rsidP="000C6E30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большое значение уделяется формированию и формулировке сообщения.</w:t>
      </w:r>
    </w:p>
    <w:p w:rsidR="00061A37" w:rsidRPr="000C6E30" w:rsidRDefault="00061A37" w:rsidP="00D72E3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целями коммуникационного процесса является обеспечение понимания и передача информации, являющейся предметом общения.</w:t>
      </w:r>
    </w:p>
    <w:p w:rsidR="00D72E3D" w:rsidRPr="00F02391" w:rsidRDefault="00D72E3D" w:rsidP="00D72E3D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коммуникационного процесса</w:t>
      </w: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изменение в поведении «получателя», которые происходят в результате принятия сообщения.</w:t>
      </w:r>
    </w:p>
    <w:p w:rsidR="00D72E3D" w:rsidRPr="00F02391" w:rsidRDefault="00D72E3D" w:rsidP="00D7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shd w:val="clear" w:color="auto" w:fill="FFFFFF"/>
          <w:lang w:eastAsia="ru-RU"/>
        </w:rPr>
        <w:t>Основные результаты коммуникационного процесса:</w:t>
      </w:r>
    </w:p>
    <w:p w:rsidR="00D72E3D" w:rsidRPr="00F02391" w:rsidRDefault="00D72E3D" w:rsidP="00D72E3D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знаниях «получателя».</w:t>
      </w:r>
    </w:p>
    <w:p w:rsidR="00D72E3D" w:rsidRPr="00F02391" w:rsidRDefault="00D72E3D" w:rsidP="00D72E3D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установок «получателя», т. е. изменение относительно устойчивых представлений индивида.</w:t>
      </w:r>
    </w:p>
    <w:p w:rsidR="00D72E3D" w:rsidRPr="00F02391" w:rsidRDefault="00D72E3D" w:rsidP="00D72E3D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поведения «получателя» сообщения.</w:t>
      </w:r>
    </w:p>
    <w:p w:rsidR="00F02391" w:rsidRPr="00F02391" w:rsidRDefault="00F02391" w:rsidP="00B07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shd w:val="clear" w:color="auto" w:fill="FFFFFF"/>
          <w:lang w:eastAsia="ru-RU"/>
        </w:rPr>
        <w:t>Цели коммуникации:</w:t>
      </w:r>
    </w:p>
    <w:p w:rsidR="00F02391" w:rsidRPr="00F02391" w:rsidRDefault="00F02391" w:rsidP="00F02391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информационный обмен между субъектом и объектом управления.</w:t>
      </w:r>
    </w:p>
    <w:p w:rsidR="00F02391" w:rsidRPr="00F02391" w:rsidRDefault="00F02391" w:rsidP="00F02391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 процесс эмоционального и интеллектуального обмена управленческой информацией.</w:t>
      </w:r>
    </w:p>
    <w:p w:rsidR="00F02391" w:rsidRPr="00F02391" w:rsidRDefault="00F02391" w:rsidP="00F02391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взаимосвязь между людьми в организации.</w:t>
      </w:r>
    </w:p>
    <w:p w:rsidR="00F02391" w:rsidRPr="00F02391" w:rsidRDefault="00F02391" w:rsidP="00F02391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общие взгляды на внутреннюю среду организации.</w:t>
      </w:r>
    </w:p>
    <w:p w:rsidR="00F02391" w:rsidRPr="00F02391" w:rsidRDefault="00F02391" w:rsidP="00F02391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совместную работу коллективов с целью выполнения задач организации.</w:t>
      </w:r>
    </w:p>
    <w:p w:rsidR="00F02391" w:rsidRPr="00F02391" w:rsidRDefault="00F02391" w:rsidP="00B0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shd w:val="clear" w:color="auto" w:fill="FFFFFF"/>
          <w:lang w:eastAsia="ru-RU"/>
        </w:rPr>
        <w:t>Значение коммуникации в организации:</w:t>
      </w:r>
    </w:p>
    <w:p w:rsidR="00F02391" w:rsidRPr="00F02391" w:rsidRDefault="00F02391" w:rsidP="00F02391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— основное условие существования и развития организации.</w:t>
      </w:r>
    </w:p>
    <w:p w:rsidR="00F02391" w:rsidRPr="00F02391" w:rsidRDefault="00F02391" w:rsidP="00F02391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осуществляет взаимодействие с внешней средой, определяя уровень и качество принятия управленческих решений.</w:t>
      </w:r>
    </w:p>
    <w:p w:rsidR="00F02391" w:rsidRPr="00F02391" w:rsidRDefault="00F02391" w:rsidP="00F02391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характеризуют состояния внутренней среды организации путем обеспечения функционирования и взаимодействия людей, структуры, целей, технологии и задач организации.</w:t>
      </w:r>
    </w:p>
    <w:p w:rsidR="00F02391" w:rsidRPr="00F02391" w:rsidRDefault="00F02391" w:rsidP="00F02391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создает неформальную структуру в процессе функционирования организации и способствует сближению с ней формальной структуры.</w:t>
      </w:r>
    </w:p>
    <w:p w:rsidR="00EB521B" w:rsidRPr="000C6E30" w:rsidRDefault="000C6E30" w:rsidP="000C6E3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0C6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 коммуникаций очень важен для эффективной деятельности любой организации, а мастерство общения – неотъемлемая часть профессионального менеджера.</w:t>
      </w:r>
    </w:p>
    <w:p w:rsidR="00802230" w:rsidRDefault="00802230" w:rsidP="00EB521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1B" w:rsidRPr="00525D21" w:rsidRDefault="00EB521B" w:rsidP="00EB521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EB521B" w:rsidRPr="00525D21" w:rsidRDefault="00EB521B" w:rsidP="00EB521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1B" w:rsidRPr="00EB521B" w:rsidRDefault="00EB521B" w:rsidP="00EB521B">
      <w:pPr>
        <w:pStyle w:val="a3"/>
        <w:numPr>
          <w:ilvl w:val="1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</w:t>
      </w:r>
      <w:r w:rsidRPr="00EB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тему </w:t>
      </w:r>
      <w:r w:rsidRPr="000E120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Pr="00A27D60">
        <w:rPr>
          <w:rFonts w:ascii="Times New Roman" w:hAnsi="Times New Roman" w:cs="Times New Roman"/>
          <w:b/>
          <w:sz w:val="28"/>
          <w:szCs w:val="28"/>
        </w:rPr>
        <w:t>Управление коммуникациями</w:t>
      </w:r>
      <w:r w:rsidRPr="000E1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</w:p>
    <w:p w:rsidR="00EB521B" w:rsidRPr="00525D21" w:rsidRDefault="00EB521B" w:rsidP="00EB521B">
      <w:pPr>
        <w:pStyle w:val="a3"/>
        <w:numPr>
          <w:ilvl w:val="1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52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конспект об управлении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коммуникаций</w:t>
      </w:r>
      <w:r w:rsidRPr="0052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EB521B" w:rsidRPr="00525D21" w:rsidRDefault="00EB521B" w:rsidP="00EB52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3</w:t>
      </w:r>
      <w:r w:rsidRPr="00525D21">
        <w:rPr>
          <w:rStyle w:val="c3"/>
          <w:rFonts w:ascii="Times New Roman" w:hAnsi="Times New Roman" w:cs="Times New Roman"/>
          <w:b/>
          <w:sz w:val="28"/>
          <w:szCs w:val="28"/>
        </w:rPr>
        <w:t xml:space="preserve">. Задание: </w:t>
      </w:r>
      <w:r w:rsidRPr="00525D21"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 занятия</w:t>
      </w:r>
    </w:p>
    <w:p w:rsidR="00EB521B" w:rsidRPr="00C24B65" w:rsidRDefault="00EB521B" w:rsidP="00EB52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 _________________________________</w:t>
      </w:r>
    </w:p>
    <w:p w:rsidR="00EB521B" w:rsidRPr="00C24B65" w:rsidRDefault="00EB521B" w:rsidP="00EB52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EB521B" w:rsidRPr="00A67C79" w:rsidRDefault="00EB521B" w:rsidP="00EB521B">
      <w:pPr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8788" w:type="dxa"/>
        <w:jc w:val="center"/>
        <w:tblLook w:val="04A0" w:firstRow="1" w:lastRow="0" w:firstColumn="1" w:lastColumn="0" w:noHBand="0" w:noVBand="1"/>
      </w:tblPr>
      <w:tblGrid>
        <w:gridCol w:w="709"/>
        <w:gridCol w:w="3969"/>
        <w:gridCol w:w="4110"/>
      </w:tblGrid>
      <w:tr w:rsidR="00EB521B" w:rsidTr="00683BAE">
        <w:trPr>
          <w:jc w:val="center"/>
        </w:trPr>
        <w:tc>
          <w:tcPr>
            <w:tcW w:w="709" w:type="dxa"/>
          </w:tcPr>
          <w:p w:rsidR="00EB521B" w:rsidRPr="00B62C4A" w:rsidRDefault="00EB521B" w:rsidP="00683BA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B521B" w:rsidRPr="00B62C4A" w:rsidRDefault="00EB521B" w:rsidP="00683BA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4110" w:type="dxa"/>
          </w:tcPr>
          <w:p w:rsidR="00EB521B" w:rsidRPr="00B62C4A" w:rsidRDefault="00EB521B" w:rsidP="00683B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Ответы обучающихся</w:t>
            </w:r>
          </w:p>
        </w:tc>
      </w:tr>
      <w:tr w:rsidR="00EB521B" w:rsidTr="00683BAE">
        <w:trPr>
          <w:jc w:val="center"/>
        </w:trPr>
        <w:tc>
          <w:tcPr>
            <w:tcW w:w="709" w:type="dxa"/>
          </w:tcPr>
          <w:p w:rsidR="00EB521B" w:rsidRPr="00B62C4A" w:rsidRDefault="00EB521B" w:rsidP="00683B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EB521B" w:rsidRPr="00B62C4A" w:rsidRDefault="005C74AA" w:rsidP="00683BA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Сколько % своего рабочего времени</w:t>
            </w:r>
            <w:r w:rsidR="00852D4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тратит менеджер на коммуникации</w:t>
            </w:r>
            <w:r w:rsidR="00EB521B"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110" w:type="dxa"/>
          </w:tcPr>
          <w:p w:rsidR="00EB521B" w:rsidRDefault="00EB521B" w:rsidP="00683BA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1B" w:rsidTr="00683BAE">
        <w:trPr>
          <w:jc w:val="center"/>
        </w:trPr>
        <w:tc>
          <w:tcPr>
            <w:tcW w:w="709" w:type="dxa"/>
          </w:tcPr>
          <w:p w:rsidR="00EB521B" w:rsidRPr="00B62C4A" w:rsidRDefault="00EB521B" w:rsidP="00683B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EB521B" w:rsidRPr="00B62C4A" w:rsidRDefault="00EB521B" w:rsidP="0083179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Какие </w:t>
            </w:r>
            <w:r w:rsidR="00831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связи включает коммуникационная сеть</w:t>
            </w: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110" w:type="dxa"/>
          </w:tcPr>
          <w:p w:rsidR="00EB521B" w:rsidRDefault="00EB521B" w:rsidP="00683BA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1B" w:rsidTr="00683BAE">
        <w:trPr>
          <w:jc w:val="center"/>
        </w:trPr>
        <w:tc>
          <w:tcPr>
            <w:tcW w:w="709" w:type="dxa"/>
          </w:tcPr>
          <w:p w:rsidR="00EB521B" w:rsidRPr="00B62C4A" w:rsidRDefault="00EB521B" w:rsidP="00683B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EB521B" w:rsidRPr="00B62C4A" w:rsidRDefault="00F73F14" w:rsidP="00683BA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Подробно описать типы коммуникаций</w:t>
            </w:r>
          </w:p>
        </w:tc>
        <w:tc>
          <w:tcPr>
            <w:tcW w:w="4110" w:type="dxa"/>
          </w:tcPr>
          <w:p w:rsidR="00EB521B" w:rsidRDefault="00EB521B" w:rsidP="00683BA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1B" w:rsidTr="00683BAE">
        <w:trPr>
          <w:jc w:val="center"/>
        </w:trPr>
        <w:tc>
          <w:tcPr>
            <w:tcW w:w="709" w:type="dxa"/>
          </w:tcPr>
          <w:p w:rsidR="00EB521B" w:rsidRPr="00B62C4A" w:rsidRDefault="00EB521B" w:rsidP="00683B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62C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EB521B" w:rsidRPr="00B62C4A" w:rsidRDefault="00F31A41" w:rsidP="009E109D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31A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Написать с</w:t>
            </w:r>
            <w:r w:rsidRPr="00F0239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одержание элементов </w:t>
            </w:r>
            <w:r w:rsidR="009E109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</w:t>
            </w:r>
            <w:r w:rsidRPr="00F0239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оммуникационного процесса</w:t>
            </w:r>
            <w:bookmarkStart w:id="0" w:name="_GoBack"/>
            <w:bookmarkEnd w:id="0"/>
          </w:p>
        </w:tc>
        <w:tc>
          <w:tcPr>
            <w:tcW w:w="4110" w:type="dxa"/>
          </w:tcPr>
          <w:p w:rsidR="00EB521B" w:rsidRDefault="00EB521B" w:rsidP="00683BA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521B" w:rsidRDefault="00EB521B" w:rsidP="00EB521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521B" w:rsidRDefault="00EB521B" w:rsidP="00EB5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521B" w:rsidRPr="00287F18" w:rsidRDefault="00EB521B" w:rsidP="00EB5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21B" w:rsidRDefault="00EB521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</w:p>
    <w:sectPr w:rsidR="00EB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739B"/>
    <w:multiLevelType w:val="multilevel"/>
    <w:tmpl w:val="90CC8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8C0"/>
    <w:multiLevelType w:val="multilevel"/>
    <w:tmpl w:val="61D4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537F5"/>
    <w:multiLevelType w:val="multilevel"/>
    <w:tmpl w:val="05FC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E2E2B"/>
    <w:multiLevelType w:val="hybridMultilevel"/>
    <w:tmpl w:val="7B6ECAF8"/>
    <w:lvl w:ilvl="0" w:tplc="1F1E3B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F807256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E2AF3"/>
    <w:multiLevelType w:val="hybridMultilevel"/>
    <w:tmpl w:val="5692834A"/>
    <w:lvl w:ilvl="0" w:tplc="9F32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5A6650"/>
    <w:multiLevelType w:val="hybridMultilevel"/>
    <w:tmpl w:val="0F7C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23AE"/>
    <w:multiLevelType w:val="multilevel"/>
    <w:tmpl w:val="E2822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F78E8"/>
    <w:multiLevelType w:val="multilevel"/>
    <w:tmpl w:val="4A96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346F7"/>
    <w:multiLevelType w:val="multilevel"/>
    <w:tmpl w:val="79B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1364C"/>
    <w:multiLevelType w:val="multilevel"/>
    <w:tmpl w:val="6F78E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0237C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943D74"/>
    <w:multiLevelType w:val="multilevel"/>
    <w:tmpl w:val="867E0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B4D0E"/>
    <w:multiLevelType w:val="multilevel"/>
    <w:tmpl w:val="ACDA9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0C"/>
    <w:rsid w:val="00053BEC"/>
    <w:rsid w:val="00061A37"/>
    <w:rsid w:val="000C6E30"/>
    <w:rsid w:val="000E0AF0"/>
    <w:rsid w:val="00160141"/>
    <w:rsid w:val="00180CD0"/>
    <w:rsid w:val="0022468B"/>
    <w:rsid w:val="00330140"/>
    <w:rsid w:val="003F1533"/>
    <w:rsid w:val="004C070C"/>
    <w:rsid w:val="005C29D7"/>
    <w:rsid w:val="005C74AA"/>
    <w:rsid w:val="006E30F3"/>
    <w:rsid w:val="007D5786"/>
    <w:rsid w:val="007E2077"/>
    <w:rsid w:val="00802230"/>
    <w:rsid w:val="00831795"/>
    <w:rsid w:val="00852D47"/>
    <w:rsid w:val="008B7864"/>
    <w:rsid w:val="008C1719"/>
    <w:rsid w:val="008F1FE3"/>
    <w:rsid w:val="009748EC"/>
    <w:rsid w:val="009E109D"/>
    <w:rsid w:val="00A27D60"/>
    <w:rsid w:val="00A8356A"/>
    <w:rsid w:val="00B07F2E"/>
    <w:rsid w:val="00C05D2E"/>
    <w:rsid w:val="00C1131B"/>
    <w:rsid w:val="00CA525E"/>
    <w:rsid w:val="00CF30FE"/>
    <w:rsid w:val="00D4566A"/>
    <w:rsid w:val="00D7180B"/>
    <w:rsid w:val="00D72E3D"/>
    <w:rsid w:val="00D977C2"/>
    <w:rsid w:val="00E369FA"/>
    <w:rsid w:val="00EB521B"/>
    <w:rsid w:val="00F009A9"/>
    <w:rsid w:val="00F02391"/>
    <w:rsid w:val="00F31A41"/>
    <w:rsid w:val="00F73F14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AB748-897B-42C6-B132-334E808C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2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2391"/>
    <w:rPr>
      <w:color w:val="0000FF"/>
      <w:u w:val="single"/>
    </w:rPr>
  </w:style>
  <w:style w:type="character" w:styleId="a6">
    <w:name w:val="Strong"/>
    <w:basedOn w:val="a0"/>
    <w:uiPriority w:val="22"/>
    <w:qFormat/>
    <w:rsid w:val="00F02391"/>
    <w:rPr>
      <w:b/>
      <w:bCs/>
    </w:rPr>
  </w:style>
  <w:style w:type="character" w:customStyle="1" w:styleId="review-h5">
    <w:name w:val="review-h5"/>
    <w:basedOn w:val="a0"/>
    <w:rsid w:val="00F02391"/>
  </w:style>
  <w:style w:type="character" w:customStyle="1" w:styleId="review-h6">
    <w:name w:val="review-h6"/>
    <w:basedOn w:val="a0"/>
    <w:rsid w:val="00F02391"/>
  </w:style>
  <w:style w:type="character" w:customStyle="1" w:styleId="c3">
    <w:name w:val="c3"/>
    <w:basedOn w:val="a0"/>
    <w:rsid w:val="006E30F3"/>
  </w:style>
  <w:style w:type="table" w:styleId="a7">
    <w:name w:val="Table Grid"/>
    <w:basedOn w:val="a1"/>
    <w:uiPriority w:val="59"/>
    <w:rsid w:val="00EB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anager.ru/tag/%d1%80%d0%b5%d1%88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manager.ru/tag/%d0%bf%d0%b5%d1%80%d0%b5%d0%b4%d0%b0%d1%87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anager.ru/tag/%d0%ba%d0%be%d0%bc%d0%bc%d1%83%d0%bd%d0%b8%d0%ba%d0%b0%d1%86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college/ekonomika-firmy/organizaciya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manager.ru/tag/%d0%b4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</dc:creator>
  <cp:keywords/>
  <dc:description/>
  <cp:lastModifiedBy>Mongush</cp:lastModifiedBy>
  <cp:revision>40</cp:revision>
  <dcterms:created xsi:type="dcterms:W3CDTF">2020-04-05T05:37:00Z</dcterms:created>
  <dcterms:modified xsi:type="dcterms:W3CDTF">2020-04-05T07:17:00Z</dcterms:modified>
</cp:coreProperties>
</file>