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7D" w:rsidRDefault="00AF12E0" w:rsidP="000F707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Гимнастика — один из наиболее популярных видов спорта и физической культуры. К спортивным видам гимнастики относятся: спортивная, акробатическая, эстетическая, командная, аэробная гимнастика.</w:t>
      </w:r>
      <w:r w:rsidR="007A7F05">
        <w:rPr>
          <w:rFonts w:ascii="Times New Roman" w:hAnsi="Times New Roman" w:cs="Times New Roman"/>
          <w:sz w:val="20"/>
          <w:szCs w:val="24"/>
        </w:rPr>
        <w:t xml:space="preserve">  Гимнастика развивает такие физические качества как, сила, </w:t>
      </w:r>
      <w:r w:rsidR="00CC7A24">
        <w:rPr>
          <w:rFonts w:ascii="Times New Roman" w:hAnsi="Times New Roman" w:cs="Times New Roman"/>
          <w:sz w:val="20"/>
          <w:szCs w:val="24"/>
        </w:rPr>
        <w:t xml:space="preserve">гибкость и др. </w:t>
      </w:r>
      <w:r w:rsidR="00CC7A24" w:rsidRPr="00CC7A24">
        <w:rPr>
          <w:rFonts w:ascii="Times New Roman" w:hAnsi="Times New Roman" w:cs="Times New Roman"/>
          <w:sz w:val="20"/>
          <w:szCs w:val="24"/>
        </w:rPr>
        <w:t>Страховка и помощь в гимнастике. Безопасность занятий гимнастикой зависит от ряда мер, применяемых преподавателем и самими студентами. ... Страховка</w:t>
      </w:r>
      <w:r w:rsidR="00CC7A24">
        <w:rPr>
          <w:rFonts w:ascii="Times New Roman" w:hAnsi="Times New Roman" w:cs="Times New Roman"/>
          <w:sz w:val="20"/>
          <w:szCs w:val="24"/>
        </w:rPr>
        <w:t xml:space="preserve"> </w:t>
      </w:r>
      <w:r w:rsidR="00CC7A24" w:rsidRPr="00CC7A24">
        <w:rPr>
          <w:rFonts w:ascii="Times New Roman" w:hAnsi="Times New Roman" w:cs="Times New Roman"/>
          <w:sz w:val="20"/>
          <w:szCs w:val="24"/>
        </w:rPr>
        <w:t>- это готовность преподавателя или партнёра (учащегося) своевременно поддержать исполнителя упражнения при какой-то его ошибке в технике движения, которая может привести к неудаче, падению</w:t>
      </w:r>
      <w:r w:rsidR="00CC7A24">
        <w:rPr>
          <w:rFonts w:ascii="Times New Roman" w:hAnsi="Times New Roman" w:cs="Times New Roman"/>
          <w:sz w:val="20"/>
          <w:szCs w:val="24"/>
        </w:rPr>
        <w:t xml:space="preserve">. </w:t>
      </w:r>
      <w:r w:rsidR="00CC7A24" w:rsidRPr="00CC7A24">
        <w:rPr>
          <w:rFonts w:ascii="Times New Roman" w:hAnsi="Times New Roman" w:cs="Times New Roman"/>
          <w:sz w:val="20"/>
          <w:szCs w:val="24"/>
        </w:rPr>
        <w:t>Акробатическая комбинация — это последовательно связанное выполнение акробатических упражнений. Элемент — кратчайшее гимнастическое упражнение, характеризующееся законченностью и невозможностью расчленения на составляющие элементы. Связка — согласование упражнений между собой.</w:t>
      </w:r>
      <w:r w:rsidR="003703EE">
        <w:rPr>
          <w:rFonts w:ascii="Times New Roman" w:hAnsi="Times New Roman" w:cs="Times New Roman"/>
          <w:sz w:val="20"/>
          <w:szCs w:val="24"/>
        </w:rPr>
        <w:t xml:space="preserve"> </w:t>
      </w:r>
      <w:r w:rsidR="003703EE" w:rsidRPr="003703EE">
        <w:rPr>
          <w:rFonts w:ascii="Times New Roman" w:hAnsi="Times New Roman" w:cs="Times New Roman"/>
          <w:sz w:val="20"/>
          <w:szCs w:val="24"/>
        </w:rPr>
        <w:t>В СССР массовые гимнастические выступления стали проводиться с первых лет советской власти. В 1919г. на физкультурном празднике Всевобуча были продемонстрированы вольные упражнения, фигурная маршировка и др. В дальнейшем гимнастические выступления стали постоянно сопутствовать крупным праздникам и парадам. В первом физкультурном параде в 1924г. участвовали 5 тысяч физкультурников, а в общемосковском параде 1927г. - 12 тысяч. С 1937г. в Москве стали проводится всесоюзные физкультурные праздники под девизом смотров-отчетов о состоянии и уровне развития физкультуры и спорта.</w:t>
      </w:r>
      <w:r w:rsidR="000F707D">
        <w:rPr>
          <w:rFonts w:ascii="Times New Roman" w:hAnsi="Times New Roman" w:cs="Times New Roman"/>
          <w:sz w:val="20"/>
          <w:szCs w:val="24"/>
        </w:rPr>
        <w:t xml:space="preserve"> </w:t>
      </w:r>
      <w:r w:rsidR="000F707D" w:rsidRPr="000F707D">
        <w:rPr>
          <w:rFonts w:ascii="Times New Roman" w:hAnsi="Times New Roman" w:cs="Times New Roman"/>
          <w:sz w:val="20"/>
          <w:szCs w:val="24"/>
        </w:rPr>
        <w:t>Атлетическая гимнастика — силовой вид спорта, который имеет несколько видов, один из которых существует под более известным названием бодибилдинг. Атлетическая гимнастика – это комплекс упражнений для развития силы, ловкости и гибкости, хотя, конечно, на первом месте в этом виде спорта — сила. Заниматься атлетической гимнастикой могут мужчины и женщины разных возрастов, имеющих любой уровень физической подготовки</w:t>
      </w:r>
      <w:r w:rsidR="000F707D">
        <w:rPr>
          <w:rFonts w:ascii="Times New Roman" w:hAnsi="Times New Roman" w:cs="Times New Roman"/>
          <w:sz w:val="20"/>
          <w:szCs w:val="24"/>
        </w:rPr>
        <w:t xml:space="preserve">. </w:t>
      </w:r>
    </w:p>
    <w:p w:rsidR="000F707D" w:rsidRPr="000F707D" w:rsidRDefault="000F707D" w:rsidP="000F707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4"/>
        </w:rPr>
      </w:pPr>
      <w:r w:rsidRPr="000F707D">
        <w:rPr>
          <w:rFonts w:ascii="Times New Roman" w:hAnsi="Times New Roman" w:cs="Times New Roman"/>
          <w:sz w:val="20"/>
          <w:szCs w:val="24"/>
        </w:rPr>
        <w:t>Для того чтобы терминология отвечала своему назначению, к ней предъявляются</w:t>
      </w:r>
      <w:r>
        <w:rPr>
          <w:rFonts w:ascii="Times New Roman" w:hAnsi="Times New Roman" w:cs="Times New Roman"/>
          <w:sz w:val="20"/>
          <w:szCs w:val="24"/>
        </w:rPr>
        <w:t xml:space="preserve"> следующие основные требования.</w:t>
      </w:r>
    </w:p>
    <w:p w:rsidR="000F707D" w:rsidRPr="000F707D" w:rsidRDefault="000F707D" w:rsidP="000F707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0F707D">
        <w:rPr>
          <w:rFonts w:ascii="Times New Roman" w:hAnsi="Times New Roman" w:cs="Times New Roman"/>
          <w:sz w:val="20"/>
          <w:szCs w:val="24"/>
        </w:rPr>
        <w:t xml:space="preserve">    1. Доступность гимнастической терминологии. </w:t>
      </w:r>
      <w:proofErr w:type="gramStart"/>
      <w:r w:rsidRPr="000F707D">
        <w:rPr>
          <w:rFonts w:ascii="Times New Roman" w:hAnsi="Times New Roman" w:cs="Times New Roman"/>
          <w:sz w:val="20"/>
          <w:szCs w:val="24"/>
        </w:rPr>
        <w:t>Обеспечивается</w:t>
      </w:r>
      <w:proofErr w:type="gramEnd"/>
      <w:r w:rsidRPr="000F707D">
        <w:rPr>
          <w:rFonts w:ascii="Times New Roman" w:hAnsi="Times New Roman" w:cs="Times New Roman"/>
          <w:sz w:val="20"/>
          <w:szCs w:val="24"/>
        </w:rPr>
        <w:t xml:space="preserve"> прежде всего точным подбором терминов и правильным пользованием ими. Термины должны образовываться на основе словарного фонда родного языка, слов, заимствованных из других языков, и интернациональных слов-терминов, полностью соответствующих законам словообразования и грамматики. Такая терминология жизненна и устойчива, так как она развивается и совершенствуется вместе с родной речью.</w:t>
      </w:r>
    </w:p>
    <w:p w:rsidR="000F707D" w:rsidRPr="000F707D" w:rsidRDefault="000F707D" w:rsidP="000F707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0F707D">
        <w:rPr>
          <w:rFonts w:ascii="Times New Roman" w:hAnsi="Times New Roman" w:cs="Times New Roman"/>
          <w:sz w:val="20"/>
          <w:szCs w:val="24"/>
        </w:rPr>
        <w:t xml:space="preserve">    2. Точность. Термин должен создавать ясное представление о сущности конкретного упражнения, его технической основе, форме и способе исполнения. В этом залог успешного формирования гимнастических навыков и роста спортивного мастерства гимнастов.</w:t>
      </w:r>
    </w:p>
    <w:p w:rsidR="000F707D" w:rsidRPr="000F707D" w:rsidRDefault="000F707D" w:rsidP="000F707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0F707D">
        <w:rPr>
          <w:rFonts w:ascii="Times New Roman" w:hAnsi="Times New Roman" w:cs="Times New Roman"/>
          <w:sz w:val="20"/>
          <w:szCs w:val="24"/>
        </w:rPr>
        <w:t xml:space="preserve">    3. Краткость гимнастической терминологии. Обеспечивается подбором слов-терминов, удобных для произношения и записи упражнений.</w:t>
      </w:r>
    </w:p>
    <w:p w:rsidR="00AF12E0" w:rsidRDefault="000F707D" w:rsidP="000F707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0F707D">
        <w:rPr>
          <w:rFonts w:ascii="Times New Roman" w:hAnsi="Times New Roman" w:cs="Times New Roman"/>
          <w:sz w:val="20"/>
          <w:szCs w:val="24"/>
        </w:rPr>
        <w:t xml:space="preserve">    4. Однозначность. Это требование отражает единственное и только одно возможное смысловое значение термина. Отклонение от требования однозначности ведет к нарушению профессионального языка общения. Типичное нарушение этого требования (встречающееся даже в учебниках) — в виде обозначения положения тела в пространстве как «основная стойка, руки на пояс», в то время как термин «основная стойка» в классической трактовке не предполагает положения рук на поясе. Другим типичным примером отклонения от требования однозначности является часто встречающийся термин строевой команды «пол- оборота», хотя правильным является термин «полповорота» поскольку «оборот» и «поворот» — разные по смыслу термины.</w:t>
      </w:r>
    </w:p>
    <w:p w:rsidR="00AF12E0" w:rsidRPr="00AF12E0" w:rsidRDefault="00CC7A24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1. </w:t>
      </w:r>
      <w:r w:rsidR="00AF12E0" w:rsidRPr="00AF12E0">
        <w:rPr>
          <w:rFonts w:ascii="Times New Roman" w:hAnsi="Times New Roman" w:cs="Times New Roman"/>
          <w:sz w:val="20"/>
          <w:szCs w:val="24"/>
        </w:rPr>
        <w:t xml:space="preserve"> Какое физическое качество развивает гимнастика: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 xml:space="preserve">а) силу 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б) выносливость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в) скорость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2. Какое физическое качество развивает гимнастика: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а) выносливость</w:t>
      </w:r>
    </w:p>
    <w:p w:rsidR="00AF12E0" w:rsidRPr="00AF12E0" w:rsidRDefault="00913CA1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б) гибкость 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в) скорость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3. Кто осуществляет страховку на уроках гимнастики: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а) учащиеся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б) родители</w:t>
      </w:r>
    </w:p>
    <w:p w:rsidR="00AF12E0" w:rsidRPr="00AF12E0" w:rsidRDefault="00913CA1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в) учитель 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F12E0" w:rsidRPr="00AF12E0" w:rsidRDefault="00CC7A24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4</w:t>
      </w:r>
      <w:r w:rsidR="00AF12E0" w:rsidRPr="00AF12E0">
        <w:rPr>
          <w:rFonts w:ascii="Times New Roman" w:hAnsi="Times New Roman" w:cs="Times New Roman"/>
          <w:sz w:val="20"/>
          <w:szCs w:val="24"/>
        </w:rPr>
        <w:t>. Может ли учащийся выполнить без учителя опорный прыжок: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а) да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б) может, если учитель отлучился</w:t>
      </w:r>
    </w:p>
    <w:p w:rsidR="00AF12E0" w:rsidRPr="00AF12E0" w:rsidRDefault="00913CA1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в) нет 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F12E0" w:rsidRPr="00AF12E0" w:rsidRDefault="00CC7A24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5</w:t>
      </w:r>
      <w:r w:rsidR="00AF12E0" w:rsidRPr="00AF12E0">
        <w:rPr>
          <w:rFonts w:ascii="Times New Roman" w:hAnsi="Times New Roman" w:cs="Times New Roman"/>
          <w:sz w:val="20"/>
          <w:szCs w:val="24"/>
        </w:rPr>
        <w:t>. Что такое акробатическая комбинация: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а) последовательное выполн</w:t>
      </w:r>
      <w:r w:rsidR="00913CA1">
        <w:rPr>
          <w:rFonts w:ascii="Times New Roman" w:hAnsi="Times New Roman" w:cs="Times New Roman"/>
          <w:sz w:val="20"/>
          <w:szCs w:val="24"/>
        </w:rPr>
        <w:t xml:space="preserve">ение акробатических упражнений 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б) сочетание изученных акробатических элементов в любой очередности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lastRenderedPageBreak/>
        <w:t>в) сочетание изученных акробатических элементов в определенной очередности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F12E0" w:rsidRPr="00AF12E0" w:rsidRDefault="00CC7A24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6</w:t>
      </w:r>
      <w:r w:rsidR="00AF12E0" w:rsidRPr="00AF12E0">
        <w:rPr>
          <w:rFonts w:ascii="Times New Roman" w:hAnsi="Times New Roman" w:cs="Times New Roman"/>
          <w:sz w:val="20"/>
          <w:szCs w:val="24"/>
        </w:rPr>
        <w:t>. Что нельзя делать при спуске с каната:</w:t>
      </w:r>
    </w:p>
    <w:p w:rsidR="00AF12E0" w:rsidRPr="00AF12E0" w:rsidRDefault="00913CA1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а) прыгать с высоты 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б) спускаться аккуратно</w:t>
      </w:r>
    </w:p>
    <w:p w:rsidR="00AF12E0" w:rsidRPr="00AF12E0" w:rsidRDefault="00913CA1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в) соскальзывать руками 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F12E0" w:rsidRPr="00AF12E0" w:rsidRDefault="00CC7A24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7</w:t>
      </w:r>
      <w:r w:rsidR="00AF12E0" w:rsidRPr="00AF12E0">
        <w:rPr>
          <w:rFonts w:ascii="Times New Roman" w:hAnsi="Times New Roman" w:cs="Times New Roman"/>
          <w:sz w:val="20"/>
          <w:szCs w:val="24"/>
        </w:rPr>
        <w:t>. Какое тестовое упражнение помогает определить уровень гибкости человека: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а) наклон вперед из положения стоя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б) н</w:t>
      </w:r>
      <w:r w:rsidR="00913CA1">
        <w:rPr>
          <w:rFonts w:ascii="Times New Roman" w:hAnsi="Times New Roman" w:cs="Times New Roman"/>
          <w:sz w:val="20"/>
          <w:szCs w:val="24"/>
        </w:rPr>
        <w:t xml:space="preserve">аклон вперед из положения сидя 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в) сгибание и разгибание рук в упоре лежа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F12E0" w:rsidRPr="00AF12E0" w:rsidRDefault="00CC7A24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8</w:t>
      </w:r>
      <w:r w:rsidR="00AF12E0" w:rsidRPr="00AF12E0">
        <w:rPr>
          <w:rFonts w:ascii="Times New Roman" w:hAnsi="Times New Roman" w:cs="Times New Roman"/>
          <w:sz w:val="20"/>
          <w:szCs w:val="24"/>
        </w:rPr>
        <w:t>. Какое тестовое упражнение помогает определить уровень силы человека: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а) сгибание</w:t>
      </w:r>
      <w:r w:rsidR="00913CA1">
        <w:rPr>
          <w:rFonts w:ascii="Times New Roman" w:hAnsi="Times New Roman" w:cs="Times New Roman"/>
          <w:sz w:val="20"/>
          <w:szCs w:val="24"/>
        </w:rPr>
        <w:t xml:space="preserve"> и разгибание рук в упоре лежа 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б) сгибание и разгибание рук стоя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в) прыжки через скакалку за 1 минуту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F12E0" w:rsidRPr="00AF12E0" w:rsidRDefault="00CC7A24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9</w:t>
      </w:r>
      <w:r w:rsidR="00AF12E0" w:rsidRPr="00AF12E0">
        <w:rPr>
          <w:rFonts w:ascii="Times New Roman" w:hAnsi="Times New Roman" w:cs="Times New Roman"/>
          <w:sz w:val="20"/>
          <w:szCs w:val="24"/>
        </w:rPr>
        <w:t>. Какое тестовое упражнение помогает определить уровень силы человека: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а) прыжки через скакалку за 5 минут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б) подтягивание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в) сгибание и разгибание рук стоя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F12E0" w:rsidRPr="00AF12E0" w:rsidRDefault="0000399E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10</w:t>
      </w:r>
      <w:r w:rsidR="00AF12E0" w:rsidRPr="00AF12E0">
        <w:rPr>
          <w:rFonts w:ascii="Times New Roman" w:hAnsi="Times New Roman" w:cs="Times New Roman"/>
          <w:sz w:val="20"/>
          <w:szCs w:val="24"/>
        </w:rPr>
        <w:t xml:space="preserve">. В СССР массовые гимнастические выступления стали проводиться </w:t>
      </w:r>
      <w:proofErr w:type="gramStart"/>
      <w:r w:rsidR="00AF12E0" w:rsidRPr="00AF12E0">
        <w:rPr>
          <w:rFonts w:ascii="Times New Roman" w:hAnsi="Times New Roman" w:cs="Times New Roman"/>
          <w:sz w:val="20"/>
          <w:szCs w:val="24"/>
        </w:rPr>
        <w:t>с</w:t>
      </w:r>
      <w:proofErr w:type="gramEnd"/>
      <w:r w:rsidR="00AF12E0" w:rsidRPr="00AF12E0">
        <w:rPr>
          <w:rFonts w:ascii="Times New Roman" w:hAnsi="Times New Roman" w:cs="Times New Roman"/>
          <w:sz w:val="20"/>
          <w:szCs w:val="24"/>
        </w:rPr>
        <w:t>: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а) 40-х годов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б) 30-х годов</w:t>
      </w:r>
    </w:p>
    <w:p w:rsidR="00AF12E0" w:rsidRPr="00AF12E0" w:rsidRDefault="00913CA1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в) первых лет советской власти 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F12E0" w:rsidRPr="00AF12E0" w:rsidRDefault="003703EE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11</w:t>
      </w:r>
      <w:r w:rsidR="00AF12E0" w:rsidRPr="00AF12E0">
        <w:rPr>
          <w:rFonts w:ascii="Times New Roman" w:hAnsi="Times New Roman" w:cs="Times New Roman"/>
          <w:sz w:val="20"/>
          <w:szCs w:val="24"/>
        </w:rPr>
        <w:t>. Гимнастические упражнения, музыкальное сопровождение занятий, естественные силы природы, гигиенические процедуры, слова педагога, оказывающие психорегулирующее воздействие, – это … гимнастики: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а) орудия</w:t>
      </w:r>
    </w:p>
    <w:p w:rsidR="00AF12E0" w:rsidRPr="00AF12E0" w:rsidRDefault="00913CA1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б) средства 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в) производство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F12E0" w:rsidRPr="00AF12E0" w:rsidRDefault="003703EE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12</w:t>
      </w:r>
      <w:r w:rsidR="00AF12E0" w:rsidRPr="00AF12E0">
        <w:rPr>
          <w:rFonts w:ascii="Times New Roman" w:hAnsi="Times New Roman" w:cs="Times New Roman"/>
          <w:sz w:val="20"/>
          <w:szCs w:val="24"/>
        </w:rPr>
        <w:t>. Для развития мышечной силы используются: 1) упражнения с преодолением веса собственного тела; 2) подтягивание в висе, сгибание и разгибание рук в упоре; 3) лазание по канату, шесту, лестнице; 4) прыжки в длину, в высоту, в глубину с последующим отскоком и др.: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а) 1, 2, 3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б) 2, 3, 4</w:t>
      </w:r>
    </w:p>
    <w:p w:rsidR="00AF12E0" w:rsidRPr="00AF12E0" w:rsidRDefault="00913CA1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в) 1, 2, 3, 4 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F12E0" w:rsidRPr="00AF12E0" w:rsidRDefault="000F707D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13</w:t>
      </w:r>
      <w:r w:rsidR="00AF12E0" w:rsidRPr="00AF12E0">
        <w:rPr>
          <w:rFonts w:ascii="Times New Roman" w:hAnsi="Times New Roman" w:cs="Times New Roman"/>
          <w:sz w:val="20"/>
          <w:szCs w:val="24"/>
        </w:rPr>
        <w:t>. К упражнению в равновесии на месте относятся: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а) все разновидности ходьбы</w:t>
      </w:r>
    </w:p>
    <w:p w:rsidR="00AF12E0" w:rsidRPr="00AF12E0" w:rsidRDefault="00913CA1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б) все виды стоек 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в) все разновидности бега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F12E0" w:rsidRPr="00AF12E0" w:rsidRDefault="000F707D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14</w:t>
      </w:r>
      <w:r w:rsidR="00AF12E0" w:rsidRPr="00AF12E0">
        <w:rPr>
          <w:rFonts w:ascii="Times New Roman" w:hAnsi="Times New Roman" w:cs="Times New Roman"/>
          <w:sz w:val="20"/>
          <w:szCs w:val="24"/>
        </w:rPr>
        <w:t>. К упражнению в равновесии на месте относятся: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а) преодоление препятствий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б) все разновидности бега</w:t>
      </w:r>
    </w:p>
    <w:p w:rsidR="00AF12E0" w:rsidRPr="00AF12E0" w:rsidRDefault="00913CA1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в) повороты, наклоны 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F12E0" w:rsidRPr="00AF12E0" w:rsidRDefault="000F707D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15</w:t>
      </w:r>
      <w:r w:rsidR="00AF12E0" w:rsidRPr="00AF12E0">
        <w:rPr>
          <w:rFonts w:ascii="Times New Roman" w:hAnsi="Times New Roman" w:cs="Times New Roman"/>
          <w:sz w:val="20"/>
          <w:szCs w:val="24"/>
        </w:rPr>
        <w:t>. При лазании по канату с остановками существуют три способа завязывания: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а) петлей, узлом и восьмеркой</w:t>
      </w:r>
    </w:p>
    <w:p w:rsidR="00AF12E0" w:rsidRPr="00AF12E0" w:rsidRDefault="00913CA1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б) стоя, петлей и восьмеркой 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в) стоя, сидя и восьмеркой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F12E0" w:rsidRPr="00AF12E0" w:rsidRDefault="000F707D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16</w:t>
      </w:r>
      <w:r w:rsidR="00AF12E0" w:rsidRPr="00AF12E0">
        <w:rPr>
          <w:rFonts w:ascii="Times New Roman" w:hAnsi="Times New Roman" w:cs="Times New Roman"/>
          <w:sz w:val="20"/>
          <w:szCs w:val="24"/>
        </w:rPr>
        <w:t>. Средствами гимнастики являются: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 xml:space="preserve">а) гимнастические упражнения, музыкальное сопровождение занятий, естественные силы природы, гигиенические процедуры, слова педагога, оказывающие </w:t>
      </w:r>
      <w:proofErr w:type="spellStart"/>
      <w:proofErr w:type="gramStart"/>
      <w:r w:rsidRPr="00AF12E0">
        <w:rPr>
          <w:rFonts w:ascii="Times New Roman" w:hAnsi="Times New Roman" w:cs="Times New Roman"/>
          <w:sz w:val="20"/>
          <w:szCs w:val="24"/>
        </w:rPr>
        <w:t>психо</w:t>
      </w:r>
      <w:proofErr w:type="spellEnd"/>
      <w:r w:rsidRPr="00AF12E0">
        <w:rPr>
          <w:rFonts w:ascii="Times New Roman" w:hAnsi="Times New Roman" w:cs="Times New Roman"/>
          <w:sz w:val="20"/>
          <w:szCs w:val="24"/>
        </w:rPr>
        <w:t>-р</w:t>
      </w:r>
      <w:r w:rsidR="00913CA1">
        <w:rPr>
          <w:rFonts w:ascii="Times New Roman" w:hAnsi="Times New Roman" w:cs="Times New Roman"/>
          <w:sz w:val="20"/>
          <w:szCs w:val="24"/>
        </w:rPr>
        <w:t>егулирующее</w:t>
      </w:r>
      <w:proofErr w:type="gramEnd"/>
      <w:r w:rsidR="00913CA1">
        <w:rPr>
          <w:rFonts w:ascii="Times New Roman" w:hAnsi="Times New Roman" w:cs="Times New Roman"/>
          <w:sz w:val="20"/>
          <w:szCs w:val="24"/>
        </w:rPr>
        <w:t xml:space="preserve"> воздействие, и др. 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б) тренировочный процесс уделяющее внимание преподавателя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 xml:space="preserve">в) формы </w:t>
      </w:r>
      <w:proofErr w:type="gramStart"/>
      <w:r w:rsidRPr="00AF12E0">
        <w:rPr>
          <w:rFonts w:ascii="Times New Roman" w:hAnsi="Times New Roman" w:cs="Times New Roman"/>
          <w:sz w:val="20"/>
          <w:szCs w:val="24"/>
        </w:rPr>
        <w:t>контроля за</w:t>
      </w:r>
      <w:proofErr w:type="gramEnd"/>
      <w:r w:rsidRPr="00AF12E0">
        <w:rPr>
          <w:rFonts w:ascii="Times New Roman" w:hAnsi="Times New Roman" w:cs="Times New Roman"/>
          <w:sz w:val="20"/>
          <w:szCs w:val="24"/>
        </w:rPr>
        <w:t xml:space="preserve"> процессом занятий гимнастики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F12E0" w:rsidRPr="00AF12E0" w:rsidRDefault="000F707D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17</w:t>
      </w:r>
      <w:r w:rsidR="00AF12E0" w:rsidRPr="00AF12E0">
        <w:rPr>
          <w:rFonts w:ascii="Times New Roman" w:hAnsi="Times New Roman" w:cs="Times New Roman"/>
          <w:sz w:val="20"/>
          <w:szCs w:val="24"/>
        </w:rPr>
        <w:t>. Атлетическая гимнастика: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а) прекрасное средство развития ловкости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б) прекрасное средство и метод развития умственной работоспособности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в) прекрасное средство и метод развития мышечной силы, силовой выносливости и воли, функцио</w:t>
      </w:r>
      <w:r w:rsidR="00913CA1">
        <w:rPr>
          <w:rFonts w:ascii="Times New Roman" w:hAnsi="Times New Roman" w:cs="Times New Roman"/>
          <w:sz w:val="20"/>
          <w:szCs w:val="24"/>
        </w:rPr>
        <w:t xml:space="preserve">нальных возможностей организма 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F12E0" w:rsidRPr="00AF12E0" w:rsidRDefault="000F707D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18</w:t>
      </w:r>
      <w:r w:rsidR="00AF12E0" w:rsidRPr="00AF12E0">
        <w:rPr>
          <w:rFonts w:ascii="Times New Roman" w:hAnsi="Times New Roman" w:cs="Times New Roman"/>
          <w:sz w:val="20"/>
          <w:szCs w:val="24"/>
        </w:rPr>
        <w:t>. Какие требования предъявляются к гимнастическим терминам: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а) признательность, отрицательность</w:t>
      </w:r>
    </w:p>
    <w:p w:rsidR="00AF12E0" w:rsidRPr="00AF12E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>б) кр</w:t>
      </w:r>
      <w:r w:rsidR="00913CA1">
        <w:rPr>
          <w:rFonts w:ascii="Times New Roman" w:hAnsi="Times New Roman" w:cs="Times New Roman"/>
          <w:sz w:val="20"/>
          <w:szCs w:val="24"/>
        </w:rPr>
        <w:t xml:space="preserve">аткость, точность, доступность </w:t>
      </w:r>
      <w:bookmarkStart w:id="0" w:name="_GoBack"/>
      <w:bookmarkEnd w:id="0"/>
    </w:p>
    <w:p w:rsidR="00B46AC0" w:rsidRDefault="00AF12E0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F12E0">
        <w:rPr>
          <w:rFonts w:ascii="Times New Roman" w:hAnsi="Times New Roman" w:cs="Times New Roman"/>
          <w:sz w:val="20"/>
          <w:szCs w:val="24"/>
        </w:rPr>
        <w:t xml:space="preserve">в) </w:t>
      </w:r>
      <w:proofErr w:type="spellStart"/>
      <w:r w:rsidRPr="00AF12E0">
        <w:rPr>
          <w:rFonts w:ascii="Times New Roman" w:hAnsi="Times New Roman" w:cs="Times New Roman"/>
          <w:sz w:val="20"/>
          <w:szCs w:val="24"/>
        </w:rPr>
        <w:t>формированность</w:t>
      </w:r>
      <w:proofErr w:type="spellEnd"/>
      <w:r w:rsidRPr="00AF12E0">
        <w:rPr>
          <w:rFonts w:ascii="Times New Roman" w:hAnsi="Times New Roman" w:cs="Times New Roman"/>
          <w:sz w:val="20"/>
          <w:szCs w:val="24"/>
        </w:rPr>
        <w:t xml:space="preserve">, развитие, </w:t>
      </w:r>
      <w:proofErr w:type="spellStart"/>
      <w:r w:rsidRPr="00AF12E0">
        <w:rPr>
          <w:rFonts w:ascii="Times New Roman" w:hAnsi="Times New Roman" w:cs="Times New Roman"/>
          <w:sz w:val="20"/>
          <w:szCs w:val="24"/>
        </w:rPr>
        <w:t>совершенствовани</w:t>
      </w:r>
      <w:proofErr w:type="spellEnd"/>
    </w:p>
    <w:p w:rsidR="000F707D" w:rsidRDefault="000F707D" w:rsidP="00AF12E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7208C" w:rsidRP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7208C">
        <w:rPr>
          <w:rFonts w:ascii="Times New Roman" w:hAnsi="Times New Roman" w:cs="Times New Roman"/>
          <w:sz w:val="20"/>
          <w:szCs w:val="24"/>
        </w:rPr>
        <w:t>1</w:t>
      </w:r>
      <w:r>
        <w:rPr>
          <w:rFonts w:ascii="Times New Roman" w:hAnsi="Times New Roman" w:cs="Times New Roman"/>
          <w:sz w:val="20"/>
          <w:szCs w:val="24"/>
        </w:rPr>
        <w:t>9</w:t>
      </w:r>
      <w:r w:rsidRPr="00D7208C">
        <w:rPr>
          <w:rFonts w:ascii="Times New Roman" w:hAnsi="Times New Roman" w:cs="Times New Roman"/>
          <w:sz w:val="20"/>
          <w:szCs w:val="24"/>
        </w:rPr>
        <w:t>.Упражнения на развити</w:t>
      </w:r>
      <w:r>
        <w:rPr>
          <w:rFonts w:ascii="Times New Roman" w:hAnsi="Times New Roman" w:cs="Times New Roman"/>
          <w:sz w:val="20"/>
          <w:szCs w:val="24"/>
        </w:rPr>
        <w:t>е ягодичной мышцы:</w:t>
      </w:r>
    </w:p>
    <w:p w:rsidR="00D7208C" w:rsidRP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а) выпады со штангой на плечах</w:t>
      </w:r>
    </w:p>
    <w:p w:rsidR="00D7208C" w:rsidRP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б) выпады с гантелями</w:t>
      </w:r>
    </w:p>
    <w:p w:rsid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7208C">
        <w:rPr>
          <w:rFonts w:ascii="Times New Roman" w:hAnsi="Times New Roman" w:cs="Times New Roman"/>
          <w:sz w:val="20"/>
          <w:szCs w:val="24"/>
        </w:rPr>
        <w:t>в) разведение ног в тренажере</w:t>
      </w:r>
    </w:p>
    <w:p w:rsid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7208C" w:rsidRP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20</w:t>
      </w:r>
      <w:r w:rsidRPr="00D7208C">
        <w:rPr>
          <w:rFonts w:ascii="Times New Roman" w:hAnsi="Times New Roman" w:cs="Times New Roman"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4"/>
        </w:rPr>
        <w:t>Упражнения на развитие бицепса:</w:t>
      </w:r>
    </w:p>
    <w:p w:rsidR="00D7208C" w:rsidRP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7208C">
        <w:rPr>
          <w:rFonts w:ascii="Times New Roman" w:hAnsi="Times New Roman" w:cs="Times New Roman"/>
          <w:sz w:val="20"/>
          <w:szCs w:val="24"/>
        </w:rPr>
        <w:t>а) попере</w:t>
      </w:r>
      <w:r>
        <w:rPr>
          <w:rFonts w:ascii="Times New Roman" w:hAnsi="Times New Roman" w:cs="Times New Roman"/>
          <w:sz w:val="20"/>
          <w:szCs w:val="24"/>
        </w:rPr>
        <w:t>менные сгибания рук с гантелями</w:t>
      </w:r>
    </w:p>
    <w:p w:rsidR="00D7208C" w:rsidRP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б) сгибания рук с грифом</w:t>
      </w:r>
    </w:p>
    <w:p w:rsidR="00D7208C" w:rsidRP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7208C">
        <w:rPr>
          <w:rFonts w:ascii="Times New Roman" w:hAnsi="Times New Roman" w:cs="Times New Roman"/>
          <w:sz w:val="20"/>
          <w:szCs w:val="24"/>
        </w:rPr>
        <w:t>в) разгибания рук с рукояткой верхнего блока хв</w:t>
      </w:r>
      <w:r>
        <w:rPr>
          <w:rFonts w:ascii="Times New Roman" w:hAnsi="Times New Roman" w:cs="Times New Roman"/>
          <w:sz w:val="20"/>
          <w:szCs w:val="24"/>
        </w:rPr>
        <w:t>атом снизу</w:t>
      </w:r>
    </w:p>
    <w:p w:rsid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7208C" w:rsidRP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21</w:t>
      </w:r>
      <w:r w:rsidRPr="00D7208C">
        <w:rPr>
          <w:rFonts w:ascii="Times New Roman" w:hAnsi="Times New Roman" w:cs="Times New Roman"/>
          <w:sz w:val="20"/>
          <w:szCs w:val="24"/>
        </w:rPr>
        <w:t>.У</w:t>
      </w:r>
      <w:r>
        <w:rPr>
          <w:rFonts w:ascii="Times New Roman" w:hAnsi="Times New Roman" w:cs="Times New Roman"/>
          <w:sz w:val="20"/>
          <w:szCs w:val="24"/>
        </w:rPr>
        <w:t>пражнения на развитие трицепса:</w:t>
      </w:r>
    </w:p>
    <w:p w:rsidR="00D7208C" w:rsidRP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7208C">
        <w:rPr>
          <w:rFonts w:ascii="Times New Roman" w:hAnsi="Times New Roman" w:cs="Times New Roman"/>
          <w:sz w:val="20"/>
          <w:szCs w:val="24"/>
        </w:rPr>
        <w:t>а) разгибание рук с рукоятк</w:t>
      </w:r>
      <w:r>
        <w:rPr>
          <w:rFonts w:ascii="Times New Roman" w:hAnsi="Times New Roman" w:cs="Times New Roman"/>
          <w:sz w:val="20"/>
          <w:szCs w:val="24"/>
        </w:rPr>
        <w:t>ой верхнего блока хватом сверху</w:t>
      </w:r>
    </w:p>
    <w:p w:rsidR="00D7208C" w:rsidRP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7208C">
        <w:rPr>
          <w:rFonts w:ascii="Times New Roman" w:hAnsi="Times New Roman" w:cs="Times New Roman"/>
          <w:sz w:val="20"/>
          <w:szCs w:val="24"/>
        </w:rPr>
        <w:t>б) разгибание за</w:t>
      </w:r>
      <w:r>
        <w:rPr>
          <w:rFonts w:ascii="Times New Roman" w:hAnsi="Times New Roman" w:cs="Times New Roman"/>
          <w:sz w:val="20"/>
          <w:szCs w:val="24"/>
        </w:rPr>
        <w:t>пястий со штангой хватом сверху</w:t>
      </w:r>
    </w:p>
    <w:p w:rsid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7208C">
        <w:rPr>
          <w:rFonts w:ascii="Times New Roman" w:hAnsi="Times New Roman" w:cs="Times New Roman"/>
          <w:sz w:val="20"/>
          <w:szCs w:val="24"/>
        </w:rPr>
        <w:t>в) разгибание рук со штангой лежа</w:t>
      </w:r>
    </w:p>
    <w:p w:rsid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7208C" w:rsidRP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22</w:t>
      </w:r>
      <w:r w:rsidRPr="00D7208C">
        <w:rPr>
          <w:rFonts w:ascii="Times New Roman" w:hAnsi="Times New Roman" w:cs="Times New Roman"/>
          <w:sz w:val="20"/>
          <w:szCs w:val="24"/>
        </w:rPr>
        <w:t>.Упражне</w:t>
      </w:r>
      <w:r>
        <w:rPr>
          <w:rFonts w:ascii="Times New Roman" w:hAnsi="Times New Roman" w:cs="Times New Roman"/>
          <w:sz w:val="20"/>
          <w:szCs w:val="24"/>
        </w:rPr>
        <w:t>ния на развитие нижнего пресса:</w:t>
      </w:r>
    </w:p>
    <w:p w:rsidR="00D7208C" w:rsidRP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а) подъем прямых ног в упоре</w:t>
      </w:r>
    </w:p>
    <w:p w:rsidR="00D7208C" w:rsidRP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7208C">
        <w:rPr>
          <w:rFonts w:ascii="Times New Roman" w:hAnsi="Times New Roman" w:cs="Times New Roman"/>
          <w:sz w:val="20"/>
          <w:szCs w:val="24"/>
        </w:rPr>
        <w:t>б)</w:t>
      </w:r>
      <w:r>
        <w:rPr>
          <w:rFonts w:ascii="Times New Roman" w:hAnsi="Times New Roman" w:cs="Times New Roman"/>
          <w:sz w:val="20"/>
          <w:szCs w:val="24"/>
        </w:rPr>
        <w:t xml:space="preserve"> подъем ног на наклонной скамье</w:t>
      </w:r>
    </w:p>
    <w:p w:rsidR="00D7208C" w:rsidRP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7208C">
        <w:rPr>
          <w:rFonts w:ascii="Times New Roman" w:hAnsi="Times New Roman" w:cs="Times New Roman"/>
          <w:sz w:val="20"/>
          <w:szCs w:val="24"/>
        </w:rPr>
        <w:t xml:space="preserve">в) </w:t>
      </w:r>
      <w:r>
        <w:rPr>
          <w:rFonts w:ascii="Times New Roman" w:hAnsi="Times New Roman" w:cs="Times New Roman"/>
          <w:sz w:val="20"/>
          <w:szCs w:val="24"/>
        </w:rPr>
        <w:t xml:space="preserve">боковые </w:t>
      </w:r>
      <w:proofErr w:type="gramStart"/>
      <w:r>
        <w:rPr>
          <w:rFonts w:ascii="Times New Roman" w:hAnsi="Times New Roman" w:cs="Times New Roman"/>
          <w:sz w:val="20"/>
          <w:szCs w:val="24"/>
        </w:rPr>
        <w:t>наклоны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стоя с гантелью</w:t>
      </w:r>
    </w:p>
    <w:p w:rsid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7208C" w:rsidRP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23</w:t>
      </w:r>
      <w:r w:rsidRPr="00D7208C">
        <w:rPr>
          <w:rFonts w:ascii="Times New Roman" w:hAnsi="Times New Roman" w:cs="Times New Roman"/>
          <w:sz w:val="20"/>
          <w:szCs w:val="24"/>
        </w:rPr>
        <w:t>.Упражнен</w:t>
      </w:r>
      <w:r>
        <w:rPr>
          <w:rFonts w:ascii="Times New Roman" w:hAnsi="Times New Roman" w:cs="Times New Roman"/>
          <w:sz w:val="20"/>
          <w:szCs w:val="24"/>
        </w:rPr>
        <w:t>ия на развитие верхнего пресса:</w:t>
      </w:r>
    </w:p>
    <w:p w:rsidR="00D7208C" w:rsidRP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7208C">
        <w:rPr>
          <w:rFonts w:ascii="Times New Roman" w:hAnsi="Times New Roman" w:cs="Times New Roman"/>
          <w:sz w:val="20"/>
          <w:szCs w:val="24"/>
        </w:rPr>
        <w:t>а) сворачи</w:t>
      </w:r>
      <w:r>
        <w:rPr>
          <w:rFonts w:ascii="Times New Roman" w:hAnsi="Times New Roman" w:cs="Times New Roman"/>
          <w:sz w:val="20"/>
          <w:szCs w:val="24"/>
        </w:rPr>
        <w:t>вания туловища с верхним блоком</w:t>
      </w:r>
    </w:p>
    <w:p w:rsidR="00D7208C" w:rsidRP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б) развороты туловища с грифом</w:t>
      </w:r>
    </w:p>
    <w:p w:rsidR="00D7208C" w:rsidRP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7208C">
        <w:rPr>
          <w:rFonts w:ascii="Times New Roman" w:hAnsi="Times New Roman" w:cs="Times New Roman"/>
          <w:sz w:val="20"/>
          <w:szCs w:val="24"/>
        </w:rPr>
        <w:t>в) подъемы туловища на наклонной скамье</w:t>
      </w:r>
    </w:p>
    <w:p w:rsidR="00D7208C" w:rsidRPr="00D7208C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7208C" w:rsidRPr="00AF12E0" w:rsidRDefault="00D7208C" w:rsidP="00D720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D7208C" w:rsidRPr="00AF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9D" w:rsidRDefault="0044429D" w:rsidP="00AF12E0">
      <w:pPr>
        <w:spacing w:after="0" w:line="240" w:lineRule="auto"/>
      </w:pPr>
      <w:r>
        <w:separator/>
      </w:r>
    </w:p>
  </w:endnote>
  <w:endnote w:type="continuationSeparator" w:id="0">
    <w:p w:rsidR="0044429D" w:rsidRDefault="0044429D" w:rsidP="00AF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9D" w:rsidRDefault="0044429D" w:rsidP="00AF12E0">
      <w:pPr>
        <w:spacing w:after="0" w:line="240" w:lineRule="auto"/>
      </w:pPr>
      <w:r>
        <w:separator/>
      </w:r>
    </w:p>
  </w:footnote>
  <w:footnote w:type="continuationSeparator" w:id="0">
    <w:p w:rsidR="0044429D" w:rsidRDefault="0044429D" w:rsidP="00AF1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F6"/>
    <w:rsid w:val="0000399E"/>
    <w:rsid w:val="000E0BF6"/>
    <w:rsid w:val="000F707D"/>
    <w:rsid w:val="003703EE"/>
    <w:rsid w:val="0044429D"/>
    <w:rsid w:val="007A7F05"/>
    <w:rsid w:val="00913CA1"/>
    <w:rsid w:val="00AF12E0"/>
    <w:rsid w:val="00B46AC0"/>
    <w:rsid w:val="00CC7A24"/>
    <w:rsid w:val="00D61770"/>
    <w:rsid w:val="00D7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2E0"/>
  </w:style>
  <w:style w:type="paragraph" w:styleId="a5">
    <w:name w:val="footer"/>
    <w:basedOn w:val="a"/>
    <w:link w:val="a6"/>
    <w:uiPriority w:val="99"/>
    <w:unhideWhenUsed/>
    <w:rsid w:val="00AF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2E0"/>
  </w:style>
  <w:style w:type="paragraph" w:styleId="a7">
    <w:name w:val="List Paragraph"/>
    <w:basedOn w:val="a"/>
    <w:uiPriority w:val="34"/>
    <w:qFormat/>
    <w:rsid w:val="00CC7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2E0"/>
  </w:style>
  <w:style w:type="paragraph" w:styleId="a5">
    <w:name w:val="footer"/>
    <w:basedOn w:val="a"/>
    <w:link w:val="a6"/>
    <w:uiPriority w:val="99"/>
    <w:unhideWhenUsed/>
    <w:rsid w:val="00AF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2E0"/>
  </w:style>
  <w:style w:type="paragraph" w:styleId="a7">
    <w:name w:val="List Paragraph"/>
    <w:basedOn w:val="a"/>
    <w:uiPriority w:val="34"/>
    <w:qFormat/>
    <w:rsid w:val="00CC7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Мерген М. Сарыглар</dc:creator>
  <cp:keywords/>
  <dc:description/>
  <cp:lastModifiedBy>User</cp:lastModifiedBy>
  <cp:revision>3</cp:revision>
  <dcterms:created xsi:type="dcterms:W3CDTF">2020-03-25T03:48:00Z</dcterms:created>
  <dcterms:modified xsi:type="dcterms:W3CDTF">2020-03-26T06:02:00Z</dcterms:modified>
</cp:coreProperties>
</file>