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32" w:rsidRPr="00AE7E32" w:rsidRDefault="00AE7E32" w:rsidP="00AA40CD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E32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Вопросы для самоподготовки к дифференцированному зачету по английскому языку для студентов группы </w:t>
      </w:r>
      <w:r w:rsidRPr="00AA40CD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1</w:t>
      </w:r>
    </w:p>
    <w:p w:rsidR="009C56B6" w:rsidRPr="003475EF" w:rsidRDefault="009C56B6" w:rsidP="003475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390" w:rsidRPr="003475EF" w:rsidRDefault="00D35390" w:rsidP="003475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Перечень теоретических заданий по темам:</w:t>
      </w:r>
    </w:p>
    <w:p w:rsidR="00D35390" w:rsidRPr="003475EF" w:rsidRDefault="00D35390" w:rsidP="003475EF">
      <w:pPr>
        <w:pStyle w:val="a3"/>
        <w:spacing w:after="0" w:line="240" w:lineRule="auto"/>
        <w:ind w:left="79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35390" w:rsidRPr="003475EF" w:rsidRDefault="00D35390" w:rsidP="00347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Глагол «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to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be</w:t>
      </w:r>
      <w:r w:rsidR="00AE7E32"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в настоящем, </w:t>
      </w:r>
      <w:r w:rsidR="00AE7E32"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прошедшем</w:t>
      </w:r>
      <w:r w:rsidR="00AE7E32"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AE7E32"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будущем времени</w:t>
      </w:r>
      <w:r w:rsidR="00AE7E32"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вопросительных, отрицательных предложениях. Примеры.</w:t>
      </w:r>
    </w:p>
    <w:p w:rsidR="00D35390" w:rsidRPr="003475EF" w:rsidRDefault="00D35390" w:rsidP="00347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слов в английском утвердительном, вопросительном и отрицательном предложениях. Примеры.</w:t>
      </w:r>
    </w:p>
    <w:p w:rsidR="00D35390" w:rsidRPr="003475EF" w:rsidRDefault="00D35390" w:rsidP="00347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Время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Present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Simple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Образование </w:t>
      </w:r>
      <w:r w:rsidR="00AE7E32"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утвердительных, </w:t>
      </w:r>
      <w:r w:rsidR="00AE7E32"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вопросительных и отрицательных </w:t>
      </w:r>
      <w:r w:rsidR="00AE7E32"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предложений. Примеры.</w:t>
      </w:r>
    </w:p>
    <w:p w:rsidR="00D35390" w:rsidRPr="003475EF" w:rsidRDefault="00D35390" w:rsidP="00347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Время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Past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Simple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Образование утве</w:t>
      </w:r>
      <w:bookmarkStart w:id="0" w:name="_GoBack"/>
      <w:bookmarkEnd w:id="0"/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рдительных, отрицательных и вопросительных предложений. Примеры.</w:t>
      </w:r>
    </w:p>
    <w:p w:rsidR="00D35390" w:rsidRPr="003475EF" w:rsidRDefault="00D35390" w:rsidP="00347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Время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Future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Simple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Образование утвердительных, отрицательных и вопросительных предложений. Примеры.</w:t>
      </w:r>
    </w:p>
    <w:p w:rsidR="00D35390" w:rsidRPr="003475EF" w:rsidRDefault="00D35390" w:rsidP="00347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Личные, притяжательные местоимения. Примеры.</w:t>
      </w:r>
    </w:p>
    <w:p w:rsidR="00D35390" w:rsidRPr="003475EF" w:rsidRDefault="00AE7E32" w:rsidP="00347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="00D35390"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ислительные в английском языке. Примеры. Дата, год.</w:t>
      </w:r>
    </w:p>
    <w:p w:rsidR="00D35390" w:rsidRPr="003475EF" w:rsidRDefault="00D35390" w:rsidP="00347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Степени сравнения прилагательных. Исключения. Примеры.</w:t>
      </w:r>
    </w:p>
    <w:p w:rsidR="00D35390" w:rsidRPr="003475EF" w:rsidRDefault="00D35390" w:rsidP="00347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Типы вопросительных предложений. Примеры.</w:t>
      </w:r>
    </w:p>
    <w:p w:rsidR="00D35390" w:rsidRPr="003475EF" w:rsidRDefault="00D35390" w:rsidP="00347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Глагол «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to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have</w:t>
      </w:r>
      <w:r w:rsidRPr="0034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в настоящем, прошедшем и будущем времени, в вопросительных и отрицательных предложениях. Примеры.</w:t>
      </w:r>
    </w:p>
    <w:p w:rsidR="00CA59B0" w:rsidRPr="003475EF" w:rsidRDefault="00CA59B0" w:rsidP="003475EF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7E32" w:rsidRPr="003475EF" w:rsidRDefault="00AE7E32" w:rsidP="003475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3475E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Практическое задание:</w:t>
      </w:r>
    </w:p>
    <w:p w:rsidR="00AE7E32" w:rsidRPr="003475EF" w:rsidRDefault="00AE7E32" w:rsidP="003475EF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7E32" w:rsidRPr="003475EF" w:rsidRDefault="00AE7E32" w:rsidP="003475EF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Прочитать текст и составить его краткий пересказ.</w:t>
      </w:r>
    </w:p>
    <w:p w:rsidR="00AE7E32" w:rsidRPr="003475EF" w:rsidRDefault="00AE7E32" w:rsidP="003475EF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Задать к тексту 6 вопросов (2 общих, 2 специальных, 2 разделительных).</w:t>
      </w:r>
    </w:p>
    <w:p w:rsidR="00AE7E32" w:rsidRPr="003475EF" w:rsidRDefault="00AE7E32" w:rsidP="003475EF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первых пяти предложений текста выписать грамматические основы.</w:t>
      </w:r>
    </w:p>
    <w:p w:rsidR="00AE7E32" w:rsidRPr="003475EF" w:rsidRDefault="00AE7E32" w:rsidP="003475EF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выписанных сказуемых определить время глаголов.</w:t>
      </w:r>
    </w:p>
    <w:p w:rsidR="00AE7E32" w:rsidRPr="003475EF" w:rsidRDefault="00AE7E32" w:rsidP="003475EF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Выписать из текста 3 предложения с </w:t>
      </w:r>
      <w:r w:rsidR="00CA59B0"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прилагательными</w:t>
      </w:r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перевести предложения и опред</w:t>
      </w:r>
      <w:r w:rsidR="00CA59B0"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елить их степень</w:t>
      </w:r>
      <w:proofErr w:type="gramStart"/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</w:p>
    <w:p w:rsidR="00CA59B0" w:rsidRPr="003475EF" w:rsidRDefault="00CA59B0" w:rsidP="003475EF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Выписать из текста 3 предложения с  глаголом </w:t>
      </w:r>
      <w:r w:rsidRPr="003475E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</w:t>
      </w:r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75E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have</w:t>
      </w:r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подчеркнуть и перевести их. </w:t>
      </w:r>
    </w:p>
    <w:p w:rsidR="00CA59B0" w:rsidRPr="003475EF" w:rsidRDefault="00CA59B0" w:rsidP="003475EF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Выписать 10 слов терминов на английском языке по </w:t>
      </w:r>
      <w:r w:rsidR="00105F7C" w:rsidRPr="00347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своей профессии из текста.</w:t>
      </w:r>
    </w:p>
    <w:p w:rsidR="00105F7C" w:rsidRPr="003475EF" w:rsidRDefault="00105F7C" w:rsidP="003475EF">
      <w:pPr>
        <w:pStyle w:val="a3"/>
        <w:shd w:val="clear" w:color="auto" w:fill="FFFFFF"/>
        <w:spacing w:after="150" w:line="240" w:lineRule="auto"/>
        <w:ind w:left="7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3E23" w:rsidRPr="00CB106A" w:rsidRDefault="003475EF" w:rsidP="00CB106A">
      <w:pPr>
        <w:pStyle w:val="a3"/>
        <w:shd w:val="clear" w:color="auto" w:fill="FFFFFF"/>
        <w:spacing w:after="150" w:line="240" w:lineRule="auto"/>
        <w:ind w:left="795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CB106A">
        <w:rPr>
          <w:rFonts w:ascii="Times New Roman" w:hAnsi="Times New Roman"/>
          <w:b/>
          <w:sz w:val="28"/>
          <w:szCs w:val="28"/>
          <w:lang w:val="en-US"/>
        </w:rPr>
        <w:t>The text «</w:t>
      </w:r>
      <w:r w:rsidRPr="00CB106A">
        <w:rPr>
          <w:rFonts w:ascii="Times New Roman" w:hAnsi="Times New Roman"/>
          <w:b/>
          <w:sz w:val="28"/>
          <w:szCs w:val="28"/>
          <w:lang w:val="en-US"/>
        </w:rPr>
        <w:t>Welding &amp; Machine Trades Welding</w:t>
      </w:r>
      <w:r w:rsidRPr="00CB106A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CB106A" w:rsidRDefault="00FB3E23" w:rsidP="003475EF">
      <w:pPr>
        <w:pStyle w:val="a5"/>
        <w:shd w:val="clear" w:color="auto" w:fill="FCFCFC"/>
        <w:spacing w:before="0" w:beforeAutospacing="0" w:after="150" w:afterAutospacing="0"/>
        <w:ind w:firstLine="708"/>
        <w:jc w:val="both"/>
        <w:rPr>
          <w:sz w:val="28"/>
          <w:szCs w:val="28"/>
          <w:lang w:val="en-US"/>
        </w:rPr>
      </w:pPr>
      <w:r w:rsidRPr="003475EF">
        <w:rPr>
          <w:sz w:val="28"/>
          <w:szCs w:val="28"/>
          <w:lang w:val="en-US"/>
        </w:rPr>
        <w:t>Welding &amp; Machine Trades Welding is a skill used b</w:t>
      </w:r>
      <w:r w:rsidR="003475EF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man</w:t>
      </w:r>
      <w:r w:rsidR="003475EF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trades: sheet metal </w:t>
      </w:r>
      <w:r w:rsidR="003475EF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orkers, iron</w:t>
      </w:r>
      <w:r w:rsidR="003475EF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orkers, diesel mechanics, boilermakers, carpenters, marine construction, steamfitters, gla</w:t>
      </w:r>
      <w:r w:rsidR="003475EF">
        <w:rPr>
          <w:sz w:val="28"/>
          <w:szCs w:val="28"/>
          <w:lang w:val="en-US"/>
        </w:rPr>
        <w:t>z</w:t>
      </w:r>
      <w:r w:rsidRPr="003475EF">
        <w:rPr>
          <w:sz w:val="28"/>
          <w:szCs w:val="28"/>
          <w:lang w:val="en-US"/>
        </w:rPr>
        <w:t xml:space="preserve">iers, repair and maintenance personnel in applications ranging from the home </w:t>
      </w:r>
      <w:r w:rsidR="003475EF" w:rsidRPr="003475EF">
        <w:rPr>
          <w:sz w:val="28"/>
          <w:szCs w:val="28"/>
          <w:lang w:val="en-US"/>
        </w:rPr>
        <w:t>h</w:t>
      </w:r>
      <w:r w:rsidR="003475EF">
        <w:rPr>
          <w:sz w:val="28"/>
          <w:szCs w:val="28"/>
          <w:lang w:val="en-US"/>
        </w:rPr>
        <w:t>obbyi</w:t>
      </w:r>
      <w:r w:rsidR="003475EF" w:rsidRPr="003475EF">
        <w:rPr>
          <w:sz w:val="28"/>
          <w:szCs w:val="28"/>
          <w:lang w:val="en-US"/>
        </w:rPr>
        <w:t>s</w:t>
      </w:r>
      <w:r w:rsidR="003475EF">
        <w:rPr>
          <w:sz w:val="28"/>
          <w:szCs w:val="28"/>
          <w:lang w:val="en-US"/>
        </w:rPr>
        <w:t>t</w:t>
      </w:r>
      <w:r w:rsidRPr="003475EF">
        <w:rPr>
          <w:sz w:val="28"/>
          <w:szCs w:val="28"/>
          <w:lang w:val="en-US"/>
        </w:rPr>
        <w:t xml:space="preserve"> to heav</w:t>
      </w:r>
      <w:r w:rsidR="003475EF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fabrication of bridges, ships and man</w:t>
      </w:r>
      <w:r w:rsidR="003475EF">
        <w:rPr>
          <w:sz w:val="28"/>
          <w:szCs w:val="28"/>
          <w:lang w:val="en-US"/>
        </w:rPr>
        <w:t>y other projects. A variety of w</w:t>
      </w:r>
      <w:r w:rsidRPr="003475EF">
        <w:rPr>
          <w:sz w:val="28"/>
          <w:szCs w:val="28"/>
          <w:lang w:val="en-US"/>
        </w:rPr>
        <w:t>elding processes are use</w:t>
      </w:r>
      <w:r w:rsidR="003475EF">
        <w:rPr>
          <w:sz w:val="28"/>
          <w:szCs w:val="28"/>
          <w:lang w:val="en-US"/>
        </w:rPr>
        <w:t>d to join units of metal. As a welder, y</w:t>
      </w:r>
      <w:r w:rsidRPr="003475EF">
        <w:rPr>
          <w:sz w:val="28"/>
          <w:szCs w:val="28"/>
          <w:lang w:val="en-US"/>
        </w:rPr>
        <w:t>ou ma</w:t>
      </w:r>
      <w:r w:rsidR="003475EF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</w:t>
      </w:r>
      <w:r w:rsidR="003475EF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ork for ship</w:t>
      </w:r>
      <w:r w:rsidR="003475EF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ards, manufacturers, contractors, </w:t>
      </w:r>
      <w:r w:rsidRPr="003475EF">
        <w:rPr>
          <w:sz w:val="28"/>
          <w:szCs w:val="28"/>
          <w:lang w:val="en-US"/>
        </w:rPr>
        <w:lastRenderedPageBreak/>
        <w:t>federal, state, count</w:t>
      </w:r>
      <w:r w:rsidR="003475EF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>, and cit</w:t>
      </w:r>
      <w:r w:rsidR="003475EF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governments, firms requiring maintenance mechani</w:t>
      </w:r>
      <w:r w:rsidR="003475EF">
        <w:rPr>
          <w:sz w:val="28"/>
          <w:szCs w:val="28"/>
          <w:lang w:val="en-US"/>
        </w:rPr>
        <w:t xml:space="preserve">cs, and repair shops. </w:t>
      </w:r>
    </w:p>
    <w:p w:rsidR="00CB106A" w:rsidRDefault="003475EF" w:rsidP="003475EF">
      <w:pPr>
        <w:pStyle w:val="a5"/>
        <w:shd w:val="clear" w:color="auto" w:fill="FCFCFC"/>
        <w:spacing w:before="0" w:beforeAutospacing="0" w:after="150" w:afterAutospacing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Welding, w</w:t>
      </w:r>
      <w:r w:rsidR="00FB3E23" w:rsidRPr="003475EF">
        <w:rPr>
          <w:sz w:val="28"/>
          <w:szCs w:val="28"/>
          <w:lang w:val="en-US"/>
        </w:rPr>
        <w:t>hile ver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 xml:space="preserve"> ph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>sicall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 xml:space="preserve"> demanding, can be ver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 xml:space="preserve"> re</w:t>
      </w:r>
      <w:r>
        <w:rPr>
          <w:sz w:val="28"/>
          <w:szCs w:val="28"/>
          <w:lang w:val="en-US"/>
        </w:rPr>
        <w:t>warding for those w</w:t>
      </w:r>
      <w:r w:rsidR="00FB3E23" w:rsidRPr="003475EF">
        <w:rPr>
          <w:sz w:val="28"/>
          <w:szCs w:val="28"/>
          <w:lang w:val="en-US"/>
        </w:rPr>
        <w:t>ho enjo</w:t>
      </w:r>
      <w:r>
        <w:rPr>
          <w:sz w:val="28"/>
          <w:szCs w:val="28"/>
          <w:lang w:val="en-US"/>
        </w:rPr>
        <w:t>y working w</w:t>
      </w:r>
      <w:r w:rsidR="00FB3E23" w:rsidRPr="003475EF">
        <w:rPr>
          <w:sz w:val="28"/>
          <w:szCs w:val="28"/>
          <w:lang w:val="en-US"/>
        </w:rPr>
        <w:t>ith t</w:t>
      </w:r>
      <w:r>
        <w:rPr>
          <w:sz w:val="28"/>
          <w:szCs w:val="28"/>
          <w:lang w:val="en-US"/>
        </w:rPr>
        <w:t>heir hands. Welders need good ey</w:t>
      </w:r>
      <w:r w:rsidR="00FB3E23" w:rsidRPr="003475EF">
        <w:rPr>
          <w:sz w:val="28"/>
          <w:szCs w:val="28"/>
          <w:lang w:val="en-US"/>
        </w:rPr>
        <w:t>esight, manual de1terit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 xml:space="preserve"> and hand-e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>e coordination. The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 xml:space="preserve"> should also be able to concentrate for long periods of time on ver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 xml:space="preserve"> detailed </w:t>
      </w:r>
      <w:r>
        <w:rPr>
          <w:sz w:val="28"/>
          <w:szCs w:val="28"/>
          <w:lang w:val="en-US"/>
        </w:rPr>
        <w:t>w</w:t>
      </w:r>
      <w:r w:rsidR="00FB3E23" w:rsidRPr="003475EF">
        <w:rPr>
          <w:sz w:val="28"/>
          <w:szCs w:val="28"/>
          <w:lang w:val="en-US"/>
        </w:rPr>
        <w:t xml:space="preserve">ork, as </w:t>
      </w:r>
      <w:r>
        <w:rPr>
          <w:sz w:val="28"/>
          <w:szCs w:val="28"/>
          <w:lang w:val="en-US"/>
        </w:rPr>
        <w:t>w</w:t>
      </w:r>
      <w:r w:rsidR="00FB3E23" w:rsidRPr="003475EF">
        <w:rPr>
          <w:sz w:val="28"/>
          <w:szCs w:val="28"/>
          <w:lang w:val="en-US"/>
        </w:rPr>
        <w:t>ell as be in good enough ph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 xml:space="preserve">sical shape to </w:t>
      </w:r>
      <w:r>
        <w:rPr>
          <w:sz w:val="28"/>
          <w:szCs w:val="28"/>
          <w:lang w:val="en-US"/>
        </w:rPr>
        <w:t>bend and stoop, often holding aw</w:t>
      </w:r>
      <w:r w:rsidRPr="003475EF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ard</w:t>
      </w:r>
      <w:r w:rsidR="00FB3E23" w:rsidRPr="003475EF">
        <w:rPr>
          <w:sz w:val="28"/>
          <w:szCs w:val="28"/>
          <w:lang w:val="en-US"/>
        </w:rPr>
        <w:t xml:space="preserve"> positions for</w:t>
      </w:r>
      <w:r>
        <w:rPr>
          <w:sz w:val="28"/>
          <w:szCs w:val="28"/>
          <w:lang w:val="en-US"/>
        </w:rPr>
        <w:t xml:space="preserve"> long periods of time. Welders w</w:t>
      </w:r>
      <w:r w:rsidR="00FB3E23" w:rsidRPr="003475EF">
        <w:rPr>
          <w:sz w:val="28"/>
          <w:szCs w:val="28"/>
          <w:lang w:val="en-US"/>
        </w:rPr>
        <w:t>ork in a variet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 xml:space="preserve"> of environments, both indoors and out, using heat to melt and fuse separate pieces of metal together. Training and skill levels can var</w:t>
      </w:r>
      <w:r>
        <w:rPr>
          <w:sz w:val="28"/>
          <w:szCs w:val="28"/>
          <w:lang w:val="en-US"/>
        </w:rPr>
        <w:t>y</w:t>
      </w:r>
      <w:r w:rsidR="00FB3E23" w:rsidRPr="003475E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w</w:t>
      </w:r>
      <w:r w:rsidR="00FB3E23" w:rsidRPr="003475EF">
        <w:rPr>
          <w:sz w:val="28"/>
          <w:szCs w:val="28"/>
          <w:lang w:val="en-US"/>
        </w:rPr>
        <w:t>ith a fe</w:t>
      </w:r>
      <w:r>
        <w:rPr>
          <w:sz w:val="28"/>
          <w:szCs w:val="28"/>
          <w:lang w:val="en-US"/>
        </w:rPr>
        <w:t>w w</w:t>
      </w:r>
      <w:r w:rsidR="00FB3E23" w:rsidRPr="003475EF">
        <w:rPr>
          <w:sz w:val="28"/>
          <w:szCs w:val="28"/>
          <w:lang w:val="en-US"/>
        </w:rPr>
        <w:t>eeks of school or on-the-job training for the lo</w:t>
      </w:r>
      <w:r>
        <w:rPr>
          <w:sz w:val="28"/>
          <w:szCs w:val="28"/>
          <w:lang w:val="en-US"/>
        </w:rPr>
        <w:t>west level job and severally y</w:t>
      </w:r>
      <w:r w:rsidR="00FB3E23" w:rsidRPr="003475EF">
        <w:rPr>
          <w:sz w:val="28"/>
          <w:szCs w:val="28"/>
          <w:lang w:val="en-US"/>
        </w:rPr>
        <w:t xml:space="preserve">ears of school and e1perience for the more skilled </w:t>
      </w:r>
      <w:r>
        <w:rPr>
          <w:sz w:val="28"/>
          <w:szCs w:val="28"/>
          <w:lang w:val="en-US"/>
        </w:rPr>
        <w:t>w</w:t>
      </w:r>
      <w:r w:rsidR="00FB3E23" w:rsidRPr="003475EF">
        <w:rPr>
          <w:sz w:val="28"/>
          <w:szCs w:val="28"/>
          <w:lang w:val="en-US"/>
        </w:rPr>
        <w:t>elding positions.</w:t>
      </w:r>
    </w:p>
    <w:p w:rsidR="00CB106A" w:rsidRDefault="00FB3E23" w:rsidP="003475EF">
      <w:pPr>
        <w:pStyle w:val="a5"/>
        <w:shd w:val="clear" w:color="auto" w:fill="FCFCFC"/>
        <w:spacing w:before="0" w:beforeAutospacing="0" w:after="150" w:afterAutospacing="0"/>
        <w:ind w:firstLine="708"/>
        <w:jc w:val="both"/>
        <w:rPr>
          <w:sz w:val="28"/>
          <w:szCs w:val="28"/>
          <w:lang w:val="en-US"/>
        </w:rPr>
      </w:pPr>
      <w:r w:rsidRPr="003475EF">
        <w:rPr>
          <w:sz w:val="28"/>
          <w:szCs w:val="28"/>
          <w:lang w:val="en-US"/>
        </w:rPr>
        <w:t xml:space="preserve"> Ski</w:t>
      </w:r>
      <w:r w:rsidR="003475EF">
        <w:rPr>
          <w:sz w:val="28"/>
          <w:szCs w:val="28"/>
          <w:lang w:val="en-US"/>
        </w:rPr>
        <w:t>lled w</w:t>
      </w:r>
      <w:r w:rsidRPr="003475EF">
        <w:rPr>
          <w:sz w:val="28"/>
          <w:szCs w:val="28"/>
          <w:lang w:val="en-US"/>
        </w:rPr>
        <w:t xml:space="preserve">elders often select and set up the </w:t>
      </w:r>
      <w:r w:rsidR="003475EF">
        <w:rPr>
          <w:sz w:val="28"/>
          <w:szCs w:val="28"/>
          <w:lang w:val="en-US"/>
        </w:rPr>
        <w:t>welding equipment, e1ecute the w</w:t>
      </w:r>
      <w:r w:rsidRPr="003475EF">
        <w:rPr>
          <w:sz w:val="28"/>
          <w:szCs w:val="28"/>
          <w:lang w:val="en-US"/>
        </w:rPr>
        <w:t xml:space="preserve">eld, and then e1amine the </w:t>
      </w:r>
      <w:r w:rsidR="003475EF">
        <w:rPr>
          <w:sz w:val="28"/>
          <w:szCs w:val="28"/>
          <w:lang w:val="en-US"/>
        </w:rPr>
        <w:t>welds in order to make sure they</w:t>
      </w:r>
      <w:r w:rsidRPr="003475EF">
        <w:rPr>
          <w:sz w:val="28"/>
          <w:szCs w:val="28"/>
          <w:lang w:val="en-US"/>
        </w:rPr>
        <w:t xml:space="preserve"> meet the appropriate specifications. The</w:t>
      </w:r>
      <w:r w:rsidR="003475EF">
        <w:rPr>
          <w:sz w:val="28"/>
          <w:szCs w:val="28"/>
          <w:lang w:val="en-US"/>
        </w:rPr>
        <w:t>y may</w:t>
      </w:r>
      <w:r w:rsidRPr="003475EF">
        <w:rPr>
          <w:sz w:val="28"/>
          <w:szCs w:val="28"/>
          <w:lang w:val="en-US"/>
        </w:rPr>
        <w:t xml:space="preserve"> also be trained to </w:t>
      </w:r>
      <w:r w:rsidR="003475EF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ork in a variet</w:t>
      </w:r>
      <w:r w:rsidR="003475EF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of materials, such as plastic, titanium or aluminum. Those </w:t>
      </w:r>
      <w:r w:rsidR="003475EF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ith less training perform more routine tasks, such as the </w:t>
      </w:r>
      <w:r w:rsidR="003475EF">
        <w:rPr>
          <w:sz w:val="28"/>
          <w:szCs w:val="28"/>
          <w:lang w:val="en-US"/>
        </w:rPr>
        <w:t>welds on jobs that have already</w:t>
      </w:r>
      <w:r w:rsidRPr="003475EF">
        <w:rPr>
          <w:sz w:val="28"/>
          <w:szCs w:val="28"/>
          <w:lang w:val="en-US"/>
        </w:rPr>
        <w:t xml:space="preserve"> been laid out, and are not able to </w:t>
      </w:r>
      <w:r w:rsidR="003475EF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ork </w:t>
      </w:r>
      <w:r w:rsidR="003475EF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ith as man</w:t>
      </w:r>
      <w:r w:rsidR="003475EF">
        <w:rPr>
          <w:sz w:val="28"/>
          <w:szCs w:val="28"/>
          <w:lang w:val="en-US"/>
        </w:rPr>
        <w:t>y</w:t>
      </w:r>
      <w:r w:rsidR="00CB106A">
        <w:rPr>
          <w:sz w:val="28"/>
          <w:szCs w:val="28"/>
          <w:lang w:val="en-US"/>
        </w:rPr>
        <w:t xml:space="preserve"> different materials. </w:t>
      </w:r>
    </w:p>
    <w:p w:rsidR="00CB106A" w:rsidRDefault="00FB3E23" w:rsidP="003475EF">
      <w:pPr>
        <w:pStyle w:val="a5"/>
        <w:shd w:val="clear" w:color="auto" w:fill="FCFCFC"/>
        <w:spacing w:before="0" w:beforeAutospacing="0" w:after="150" w:afterAutospacing="0"/>
        <w:ind w:firstLine="708"/>
        <w:jc w:val="both"/>
        <w:rPr>
          <w:sz w:val="28"/>
          <w:szCs w:val="28"/>
          <w:lang w:val="en-US"/>
        </w:rPr>
      </w:pPr>
      <w:r w:rsidRPr="003475EF">
        <w:rPr>
          <w:sz w:val="28"/>
          <w:szCs w:val="28"/>
          <w:lang w:val="en-US"/>
        </w:rPr>
        <w:t xml:space="preserve"> While the need for </w:t>
      </w:r>
      <w:r w:rsidR="003475EF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elders as a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hole should continue to gro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 about as fast as average, according the U.S. Bureau of Labor Statistics, the demand for lo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-skilled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elders should decrease dramaticall</w:t>
      </w:r>
      <w:r w:rsidR="00CB106A">
        <w:rPr>
          <w:sz w:val="28"/>
          <w:szCs w:val="28"/>
          <w:lang w:val="en-US"/>
        </w:rPr>
        <w:t>y, as many</w:t>
      </w:r>
      <w:r w:rsidRPr="003475EF">
        <w:rPr>
          <w:sz w:val="28"/>
          <w:szCs w:val="28"/>
          <w:lang w:val="en-US"/>
        </w:rPr>
        <w:t xml:space="preserve"> companies move to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ards automation. Ho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ever, this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ill be partiall</w:t>
      </w:r>
      <w:r w:rsidR="00CB106A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balanced out b</w:t>
      </w:r>
      <w:r w:rsidR="00CB106A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the fact that the demand for machine setters, operators and tenders should increase. And more skilled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elders on construction projects and equipment repair should not be affected, as most of these jobs cannot be easil</w:t>
      </w:r>
      <w:r w:rsidR="00CB106A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automated. Because of the increased need for highl</w:t>
      </w:r>
      <w:r w:rsidR="00CB106A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skilled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elders, those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ith formal training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ill have a much better chance of getting the position the</w:t>
      </w:r>
      <w:r w:rsidR="00CB106A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desire. For those considering </w:t>
      </w:r>
      <w:proofErr w:type="gramStart"/>
      <w:r w:rsidRPr="003475EF">
        <w:rPr>
          <w:sz w:val="28"/>
          <w:szCs w:val="28"/>
          <w:lang w:val="en-US"/>
        </w:rPr>
        <w:t>to prep</w:t>
      </w:r>
      <w:r w:rsidR="00CB106A">
        <w:rPr>
          <w:sz w:val="28"/>
          <w:szCs w:val="28"/>
          <w:lang w:val="en-US"/>
        </w:rPr>
        <w:t>are</w:t>
      </w:r>
      <w:proofErr w:type="gramEnd"/>
      <w:r w:rsidR="00CB106A">
        <w:rPr>
          <w:sz w:val="28"/>
          <w:szCs w:val="28"/>
          <w:lang w:val="en-US"/>
        </w:rPr>
        <w:t xml:space="preserve"> themselves to a meaningful welding-career, there are many</w:t>
      </w:r>
      <w:r w:rsidRPr="003475EF">
        <w:rPr>
          <w:sz w:val="28"/>
          <w:szCs w:val="28"/>
          <w:lang w:val="en-US"/>
        </w:rPr>
        <w:t xml:space="preserve"> options available.</w:t>
      </w:r>
      <w:r w:rsidR="00CB106A">
        <w:rPr>
          <w:sz w:val="28"/>
          <w:szCs w:val="28"/>
          <w:lang w:val="en-US"/>
        </w:rPr>
        <w:tab/>
      </w:r>
    </w:p>
    <w:p w:rsidR="00F52FD9" w:rsidRPr="003475EF" w:rsidRDefault="00FB3E23" w:rsidP="003475EF">
      <w:pPr>
        <w:pStyle w:val="a5"/>
        <w:shd w:val="clear" w:color="auto" w:fill="FCFCFC"/>
        <w:spacing w:before="0" w:beforeAutospacing="0" w:after="150" w:afterAutospacing="0"/>
        <w:ind w:firstLine="708"/>
        <w:jc w:val="both"/>
        <w:rPr>
          <w:sz w:val="28"/>
          <w:szCs w:val="28"/>
          <w:lang w:val="en-US"/>
        </w:rPr>
      </w:pPr>
      <w:r w:rsidRPr="003475EF">
        <w:rPr>
          <w:sz w:val="28"/>
          <w:szCs w:val="28"/>
          <w:lang w:val="en-US"/>
        </w:rPr>
        <w:t xml:space="preserve"> There are also different professional specialties and </w:t>
      </w:r>
      <w:proofErr w:type="gramStart"/>
      <w:r w:rsidRPr="003475EF">
        <w:rPr>
          <w:sz w:val="28"/>
          <w:szCs w:val="28"/>
          <w:lang w:val="en-US"/>
        </w:rPr>
        <w:t>levels, that</w:t>
      </w:r>
      <w:proofErr w:type="gramEnd"/>
      <w:r w:rsidRPr="003475EF">
        <w:rPr>
          <w:sz w:val="28"/>
          <w:szCs w:val="28"/>
          <w:lang w:val="en-US"/>
        </w:rPr>
        <w:t xml:space="preserve"> should be understood to make an informed choice. Some of these are: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elder,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elding machine operator,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elding technician, </w:t>
      </w:r>
      <w:r w:rsidR="00CB106A">
        <w:rPr>
          <w:sz w:val="28"/>
          <w:szCs w:val="28"/>
          <w:lang w:val="en-US"/>
        </w:rPr>
        <w:t>welding schedule developer, welding procedure w</w:t>
      </w:r>
      <w:r w:rsidRPr="003475EF">
        <w:rPr>
          <w:sz w:val="28"/>
          <w:szCs w:val="28"/>
          <w:lang w:val="en-US"/>
        </w:rPr>
        <w:t>riter, testing laborator</w:t>
      </w:r>
      <w:r w:rsidR="00CB106A">
        <w:rPr>
          <w:sz w:val="28"/>
          <w:szCs w:val="28"/>
          <w:lang w:val="en-US"/>
        </w:rPr>
        <w:t>y</w:t>
      </w:r>
      <w:r w:rsidRPr="003475EF">
        <w:rPr>
          <w:sz w:val="28"/>
          <w:szCs w:val="28"/>
          <w:lang w:val="en-US"/>
        </w:rPr>
        <w:t xml:space="preserve"> technician,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elding </w:t>
      </w:r>
      <w:proofErr w:type="spellStart"/>
      <w:r w:rsidRPr="003475EF">
        <w:rPr>
          <w:sz w:val="28"/>
          <w:szCs w:val="28"/>
          <w:lang w:val="en-US"/>
        </w:rPr>
        <w:t>non destructive</w:t>
      </w:r>
      <w:proofErr w:type="spellEnd"/>
      <w:r w:rsidRPr="003475EF">
        <w:rPr>
          <w:sz w:val="28"/>
          <w:szCs w:val="28"/>
          <w:lang w:val="en-US"/>
        </w:rPr>
        <w:t xml:space="preserve"> testing inspector,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elding supervisor,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 xml:space="preserve">elding instructor, </w:t>
      </w:r>
      <w:r w:rsidR="00CB106A">
        <w:rPr>
          <w:sz w:val="28"/>
          <w:szCs w:val="28"/>
          <w:lang w:val="en-US"/>
        </w:rPr>
        <w:t>w</w:t>
      </w:r>
      <w:r w:rsidRPr="003475EF">
        <w:rPr>
          <w:sz w:val="28"/>
          <w:szCs w:val="28"/>
          <w:lang w:val="en-US"/>
        </w:rPr>
        <w:t>elding engineer.</w:t>
      </w:r>
    </w:p>
    <w:sectPr w:rsidR="00F52FD9" w:rsidRPr="0034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ADA"/>
    <w:multiLevelType w:val="hybridMultilevel"/>
    <w:tmpl w:val="BFFE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10B5"/>
    <w:multiLevelType w:val="hybridMultilevel"/>
    <w:tmpl w:val="E726335C"/>
    <w:lvl w:ilvl="0" w:tplc="75945088">
      <w:start w:val="1"/>
      <w:numFmt w:val="upperRoman"/>
      <w:lvlText w:val="%1."/>
      <w:lvlJc w:val="left"/>
      <w:pPr>
        <w:ind w:left="795" w:hanging="72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0334B2"/>
    <w:multiLevelType w:val="hybridMultilevel"/>
    <w:tmpl w:val="CD4C6186"/>
    <w:lvl w:ilvl="0" w:tplc="75945088">
      <w:start w:val="1"/>
      <w:numFmt w:val="upperRoman"/>
      <w:lvlText w:val="%1."/>
      <w:lvlJc w:val="left"/>
      <w:pPr>
        <w:ind w:left="795" w:hanging="72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60A6A82"/>
    <w:multiLevelType w:val="hybridMultilevel"/>
    <w:tmpl w:val="E726335C"/>
    <w:lvl w:ilvl="0" w:tplc="75945088">
      <w:start w:val="1"/>
      <w:numFmt w:val="upperRoman"/>
      <w:lvlText w:val="%1."/>
      <w:lvlJc w:val="left"/>
      <w:pPr>
        <w:ind w:left="720" w:hanging="72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5BD1F3E"/>
    <w:multiLevelType w:val="hybridMultilevel"/>
    <w:tmpl w:val="A402530A"/>
    <w:lvl w:ilvl="0" w:tplc="0419000F">
      <w:start w:val="1"/>
      <w:numFmt w:val="decimal"/>
      <w:lvlText w:val="%1."/>
      <w:lvlJc w:val="left"/>
      <w:pPr>
        <w:ind w:left="795" w:hanging="72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95E3E75"/>
    <w:multiLevelType w:val="hybridMultilevel"/>
    <w:tmpl w:val="7B16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FB"/>
    <w:rsid w:val="00105F7C"/>
    <w:rsid w:val="001D1CC4"/>
    <w:rsid w:val="003475EF"/>
    <w:rsid w:val="007C08BB"/>
    <w:rsid w:val="0099787A"/>
    <w:rsid w:val="009C56B6"/>
    <w:rsid w:val="00A742D2"/>
    <w:rsid w:val="00AA40CD"/>
    <w:rsid w:val="00AE7E32"/>
    <w:rsid w:val="00CA59B0"/>
    <w:rsid w:val="00CB106A"/>
    <w:rsid w:val="00D146FB"/>
    <w:rsid w:val="00D35390"/>
    <w:rsid w:val="00FB3E23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90"/>
    <w:pPr>
      <w:ind w:left="720"/>
      <w:contextualSpacing/>
    </w:pPr>
  </w:style>
  <w:style w:type="character" w:styleId="a4">
    <w:name w:val="Emphasis"/>
    <w:basedOn w:val="a0"/>
    <w:uiPriority w:val="20"/>
    <w:qFormat/>
    <w:rsid w:val="00D35390"/>
    <w:rPr>
      <w:i/>
      <w:iCs/>
    </w:rPr>
  </w:style>
  <w:style w:type="paragraph" w:styleId="a5">
    <w:name w:val="Normal (Web)"/>
    <w:basedOn w:val="a"/>
    <w:uiPriority w:val="99"/>
    <w:unhideWhenUsed/>
    <w:rsid w:val="00FB3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90"/>
    <w:pPr>
      <w:ind w:left="720"/>
      <w:contextualSpacing/>
    </w:pPr>
  </w:style>
  <w:style w:type="character" w:styleId="a4">
    <w:name w:val="Emphasis"/>
    <w:basedOn w:val="a0"/>
    <w:uiPriority w:val="20"/>
    <w:qFormat/>
    <w:rsid w:val="00D35390"/>
    <w:rPr>
      <w:i/>
      <w:iCs/>
    </w:rPr>
  </w:style>
  <w:style w:type="paragraph" w:styleId="a5">
    <w:name w:val="Normal (Web)"/>
    <w:basedOn w:val="a"/>
    <w:uiPriority w:val="99"/>
    <w:unhideWhenUsed/>
    <w:rsid w:val="00FB3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23</cp:revision>
  <dcterms:created xsi:type="dcterms:W3CDTF">2020-04-13T06:16:00Z</dcterms:created>
  <dcterms:modified xsi:type="dcterms:W3CDTF">2020-04-13T09:28:00Z</dcterms:modified>
</cp:coreProperties>
</file>