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40" w:rsidRDefault="006B4E70" w:rsidP="002F2BE5">
      <w:pPr>
        <w:pStyle w:val="a3"/>
        <w:shd w:val="clear" w:color="auto" w:fill="FFFFFF"/>
        <w:spacing w:before="0" w:beforeAutospacing="0" w:after="300" w:afterAutospacing="0"/>
        <w:rPr>
          <w:b/>
          <w:color w:val="000000"/>
          <w:sz w:val="28"/>
          <w:szCs w:val="28"/>
        </w:rPr>
      </w:pPr>
      <w:r>
        <w:rPr>
          <w:b/>
          <w:color w:val="000000"/>
          <w:sz w:val="28"/>
          <w:szCs w:val="28"/>
        </w:rPr>
        <w:t>Задание для гр. №17</w:t>
      </w:r>
      <w:r w:rsidR="00B44E40">
        <w:rPr>
          <w:b/>
          <w:color w:val="000000"/>
          <w:sz w:val="28"/>
          <w:szCs w:val="28"/>
        </w:rPr>
        <w:t>.</w:t>
      </w:r>
    </w:p>
    <w:p w:rsidR="002F2BE5" w:rsidRPr="004E3F99" w:rsidRDefault="002F2BE5" w:rsidP="002F2BE5">
      <w:pPr>
        <w:pStyle w:val="a3"/>
        <w:shd w:val="clear" w:color="auto" w:fill="FFFFFF"/>
        <w:spacing w:before="0" w:beforeAutospacing="0" w:after="300" w:afterAutospacing="0"/>
        <w:rPr>
          <w:b/>
          <w:color w:val="000000"/>
          <w:sz w:val="28"/>
          <w:szCs w:val="28"/>
        </w:rPr>
      </w:pPr>
      <w:r w:rsidRPr="004E3F99">
        <w:rPr>
          <w:b/>
          <w:color w:val="000000"/>
          <w:sz w:val="28"/>
          <w:szCs w:val="28"/>
        </w:rPr>
        <w:t>Тема: Электродвижущая сила. Закон Ома для полной цепи.</w:t>
      </w:r>
    </w:p>
    <w:p w:rsidR="002F2BE5" w:rsidRPr="004E3F99" w:rsidRDefault="002F2BE5" w:rsidP="002F2BE5">
      <w:pPr>
        <w:pStyle w:val="a3"/>
        <w:shd w:val="clear" w:color="auto" w:fill="FFFFFF"/>
        <w:spacing w:before="0" w:beforeAutospacing="0" w:after="300" w:afterAutospacing="0"/>
        <w:rPr>
          <w:color w:val="000000"/>
        </w:rPr>
      </w:pPr>
      <w:r w:rsidRPr="004E3F99">
        <w:rPr>
          <w:color w:val="000000"/>
        </w:rPr>
        <w:t>(Конспект)</w:t>
      </w:r>
    </w:p>
    <w:p w:rsidR="002F2BE5" w:rsidRPr="004E3F99" w:rsidRDefault="002F2BE5" w:rsidP="002F2BE5">
      <w:pPr>
        <w:pStyle w:val="a3"/>
        <w:shd w:val="clear" w:color="auto" w:fill="FFFFFF"/>
        <w:spacing w:before="0" w:beforeAutospacing="0" w:after="300" w:afterAutospacing="0"/>
        <w:rPr>
          <w:color w:val="000000"/>
        </w:rPr>
      </w:pPr>
      <w:r w:rsidRPr="004E3F99">
        <w:rPr>
          <w:color w:val="000000"/>
        </w:rPr>
        <w:t xml:space="preserve">Для существования электрического тока, необходимо наличие электрического поля. Причем, это поле должно постоянно поддерживаться неким источником тока. Сегодня мы поговорим об основной характеристике источника тока, которая называется электродвижущей силой (или, сокращенно, ЭДС). </w:t>
      </w:r>
      <w:r w:rsidRPr="004E3F99">
        <w:rPr>
          <w:noProof/>
          <w:color w:val="000000"/>
        </w:rPr>
        <w:drawing>
          <wp:inline distT="0" distB="0" distL="0" distR="0">
            <wp:extent cx="5940425" cy="4452999"/>
            <wp:effectExtent l="19050" t="0" r="3175" b="4701"/>
            <wp:docPr id="1" name="Рисунок 2" descr="https://arhivurokov.ru/kopilka/uploads/user_file_571fcfd20e50a/img_user_file_571fcfd20e50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71fcfd20e50a/img_user_file_571fcfd20e50a_1.jpg"/>
                    <pic:cNvPicPr>
                      <a:picLocks noChangeAspect="1" noChangeArrowheads="1"/>
                    </pic:cNvPicPr>
                  </pic:nvPicPr>
                  <pic:blipFill>
                    <a:blip r:embed="rId5"/>
                    <a:srcRect/>
                    <a:stretch>
                      <a:fillRect/>
                    </a:stretch>
                  </pic:blipFill>
                  <pic:spPr bwMode="auto">
                    <a:xfrm>
                      <a:off x="0" y="0"/>
                      <a:ext cx="5940425" cy="4452999"/>
                    </a:xfrm>
                    <a:prstGeom prst="rect">
                      <a:avLst/>
                    </a:prstGeom>
                    <a:noFill/>
                    <a:ln w="9525">
                      <a:noFill/>
                      <a:miter lim="800000"/>
                      <a:headEnd/>
                      <a:tailEnd/>
                    </a:ln>
                  </pic:spPr>
                </pic:pic>
              </a:graphicData>
            </a:graphic>
          </wp:inline>
        </w:drawing>
      </w:r>
      <w:r w:rsidRPr="004E3F99">
        <w:rPr>
          <w:color w:val="000000"/>
        </w:rPr>
        <w:t xml:space="preserve">Для поддержания постоянного тока необходимо наличие неких сил неэлектрического происхождения, чтобы эти силы могли перемещать заряды против поля. Такие силы называются сторонними силами.  </w:t>
      </w:r>
      <w:r w:rsidRPr="004E3F99">
        <w:rPr>
          <w:noProof/>
          <w:color w:val="000000"/>
        </w:rPr>
        <w:lastRenderedPageBreak/>
        <w:drawing>
          <wp:inline distT="0" distB="0" distL="0" distR="0">
            <wp:extent cx="5940425" cy="3571875"/>
            <wp:effectExtent l="19050" t="0" r="3175" b="9525"/>
            <wp:docPr id="13" name="Рисунок 6" descr="Сторонние силы приводят в движение заряженные частицы внутри всех источников тока: в генераторах на электростанциях, в гальванических элементах, аккумуляторах и т.д. Генератор переменного тока, Россия Аккумулятор, Тюмень Гальванические элементы,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оронние силы приводят в движение заряженные частицы внутри всех источников тока: в генераторах на электростанциях, в гальванических элементах, аккумуляторах и т.д. Генератор переменного тока, Россия Аккумулятор, Тюмень Гальванические элементы, СССР"/>
                    <pic:cNvPicPr>
                      <a:picLocks noChangeAspect="1" noChangeArrowheads="1"/>
                    </pic:cNvPicPr>
                  </pic:nvPicPr>
                  <pic:blipFill>
                    <a:blip r:embed="rId6"/>
                    <a:srcRect/>
                    <a:stretch>
                      <a:fillRect/>
                    </a:stretch>
                  </pic:blipFill>
                  <pic:spPr bwMode="auto">
                    <a:xfrm>
                      <a:off x="0" y="0"/>
                      <a:ext cx="5940425" cy="3571875"/>
                    </a:xfrm>
                    <a:prstGeom prst="rect">
                      <a:avLst/>
                    </a:prstGeom>
                    <a:noFill/>
                    <a:ln w="9525">
                      <a:noFill/>
                      <a:miter lim="800000"/>
                      <a:headEnd/>
                      <a:tailEnd/>
                    </a:ln>
                  </pic:spPr>
                </pic:pic>
              </a:graphicData>
            </a:graphic>
          </wp:inline>
        </w:drawing>
      </w:r>
      <w:r w:rsidRPr="004E3F99">
        <w:rPr>
          <w:color w:val="000000"/>
        </w:rPr>
        <w:t xml:space="preserve"> </w:t>
      </w:r>
      <w:r w:rsidR="006D5A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F2BE5" w:rsidRPr="004E3F99" w:rsidRDefault="006D5A85" w:rsidP="002F2BE5">
      <w:pPr>
        <w:pStyle w:val="a3"/>
        <w:shd w:val="clear" w:color="auto" w:fill="FFFFFF"/>
        <w:spacing w:before="0" w:beforeAutospacing="0"/>
      </w:pPr>
      <w:r w:rsidRPr="006D5A85">
        <w:rPr>
          <w:color w:val="000000"/>
        </w:rPr>
        <w:pict>
          <v:shape id="_x0000_i1026" type="#_x0000_t75" alt="" style="width:24pt;height:24pt"/>
        </w:pict>
      </w:r>
      <w:r w:rsidR="002F2BE5" w:rsidRPr="004E3F99">
        <w:rPr>
          <w:b/>
          <w:bCs/>
          <w:color w:val="000000"/>
        </w:rPr>
        <w:t>Устройство для поддержания электрического тока, называется источником тока. </w:t>
      </w:r>
      <w:r w:rsidR="002F2BE5" w:rsidRPr="004E3F99">
        <w:rPr>
          <w:color w:val="000000"/>
        </w:rPr>
        <w:t>В любом источнике тока сторонние силы действуют на заряды, совершая работу против кулоновских сил. Стало быть, характеристикой источника должна быть величина, не зависящая от величины заряда. Эта величина называется электродвижущей силой. </w:t>
      </w:r>
      <w:r w:rsidR="002F2BE5" w:rsidRPr="004E3F99">
        <w:rPr>
          <w:b/>
          <w:bCs/>
          <w:color w:val="000000"/>
        </w:rPr>
        <w:t>Электродвижущая сила равна отношению работы сторонних сил при перемещении заряда по замкнутому контуру, к величине этого заряда:</w:t>
      </w:r>
      <w:r w:rsidR="002F2BE5" w:rsidRPr="004E3F99">
        <w:rPr>
          <w:rFonts w:ascii="Arial" w:hAnsi="Arial" w:cs="Arial"/>
          <w:color w:val="212529"/>
        </w:rPr>
        <w:t xml:space="preserve"> </w:t>
      </w:r>
      <w:r w:rsidR="002F2BE5" w:rsidRPr="004E3F99">
        <w:t>Это отношение обозначается </w:t>
      </w:r>
      <w:r w:rsidR="002F2BE5" w:rsidRPr="004E3F99">
        <w:rPr>
          <w:noProof/>
          <w:position w:val="6"/>
        </w:rPr>
        <w:drawing>
          <wp:inline distT="0" distB="0" distL="0" distR="0">
            <wp:extent cx="114300" cy="133350"/>
            <wp:effectExtent l="19050" t="0" r="0" b="0"/>
            <wp:docPr id="65" name="Рисунок 65" descr="\mathca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thcal E"/>
                    <pic:cNvPicPr>
                      <a:picLocks noChangeAspect="1" noChangeArrowheads="1"/>
                    </pic:cNvPicPr>
                  </pic:nvPicPr>
                  <pic:blipFill>
                    <a:blip r:embed="rId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2F2BE5" w:rsidRPr="004E3F99">
        <w:t>:</w:t>
      </w:r>
    </w:p>
    <w:p w:rsidR="002F2BE5" w:rsidRPr="004E3F99" w:rsidRDefault="002F2BE5" w:rsidP="002F2BE5">
      <w:pPr>
        <w:pStyle w:val="a3"/>
        <w:shd w:val="clear" w:color="auto" w:fill="FFFFFF"/>
        <w:spacing w:before="0" w:beforeAutospacing="0"/>
        <w:jc w:val="center"/>
      </w:pPr>
      <w:r w:rsidRPr="004E3F99">
        <w:rPr>
          <w:noProof/>
          <w:position w:val="-17"/>
        </w:rPr>
        <w:drawing>
          <wp:inline distT="0" distB="0" distL="0" distR="0">
            <wp:extent cx="781050" cy="361950"/>
            <wp:effectExtent l="19050" t="0" r="0" b="0"/>
            <wp:docPr id="66" name="Рисунок 66" descr="\mathcal E = \frac{\displaystyle A_{CT}}{\displaystyle q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thcal E = \frac{\displaystyle A_{CT}}{\displaystyle q \vphantom{1^a}}."/>
                    <pic:cNvPicPr>
                      <a:picLocks noChangeAspect="1" noChangeArrowheads="1"/>
                    </pic:cNvPicPr>
                  </pic:nvPicPr>
                  <pic:blipFill>
                    <a:blip r:embed="rId8"/>
                    <a:srcRect/>
                    <a:stretch>
                      <a:fillRect/>
                    </a:stretch>
                  </pic:blipFill>
                  <pic:spPr bwMode="auto">
                    <a:xfrm>
                      <a:off x="0" y="0"/>
                      <a:ext cx="781050" cy="361950"/>
                    </a:xfrm>
                    <a:prstGeom prst="rect">
                      <a:avLst/>
                    </a:prstGeom>
                    <a:noFill/>
                    <a:ln w="9525">
                      <a:noFill/>
                      <a:miter lim="800000"/>
                      <a:headEnd/>
                      <a:tailEnd/>
                    </a:ln>
                  </pic:spPr>
                </pic:pic>
              </a:graphicData>
            </a:graphic>
          </wp:inline>
        </w:drawing>
      </w:r>
      <w:r w:rsidRPr="004E3F99">
        <w:t> (1)</w:t>
      </w:r>
    </w:p>
    <w:p w:rsidR="002F2BE5" w:rsidRPr="004E3F99" w:rsidRDefault="002F2BE5" w:rsidP="002F2BE5">
      <w:pPr>
        <w:pStyle w:val="a3"/>
        <w:shd w:val="clear" w:color="auto" w:fill="FFFFFF"/>
        <w:spacing w:before="0" w:beforeAutospacing="0"/>
      </w:pPr>
      <w:r w:rsidRPr="004E3F99">
        <w:t>Данная величина называется </w:t>
      </w:r>
      <w:r w:rsidRPr="004E3F99">
        <w:rPr>
          <w:i/>
          <w:iCs/>
        </w:rPr>
        <w:t>электродвижущей силой</w:t>
      </w:r>
      <w:r w:rsidRPr="004E3F99">
        <w:t> (ЭДС) источника тока. Как видим, ЭДС измеряется в вольтах (В), поэтому название «электродвижущая сила» является крайне неудачным. Но оно давно укоренилось, так что приходится смириться.</w:t>
      </w:r>
    </w:p>
    <w:p w:rsidR="002F2BE5" w:rsidRPr="004E3F99" w:rsidRDefault="002F2BE5" w:rsidP="002F2BE5">
      <w:pPr>
        <w:pStyle w:val="a3"/>
        <w:shd w:val="clear" w:color="auto" w:fill="FFFFFF"/>
        <w:spacing w:before="0" w:beforeAutospacing="0"/>
      </w:pPr>
      <w:r w:rsidRPr="004E3F99">
        <w:t>Когда вы видите надпись на батарейке: «1,5</w:t>
      </w:r>
      <w:proofErr w:type="gramStart"/>
      <w:r w:rsidRPr="004E3F99">
        <w:t xml:space="preserve"> В</w:t>
      </w:r>
      <w:proofErr w:type="gramEnd"/>
      <w:r w:rsidRPr="004E3F99">
        <w:t>», то знайте, что это именно ЭДС.</w:t>
      </w:r>
    </w:p>
    <w:p w:rsidR="002F2BE5" w:rsidRPr="004E3F99" w:rsidRDefault="006D5A85" w:rsidP="002F2BE5">
      <w:pPr>
        <w:pStyle w:val="2"/>
        <w:shd w:val="clear" w:color="auto" w:fill="FFFFFF"/>
        <w:spacing w:before="0" w:beforeAutospacing="0"/>
        <w:jc w:val="center"/>
        <w:rPr>
          <w:sz w:val="24"/>
          <w:szCs w:val="24"/>
        </w:rPr>
      </w:pPr>
      <w:r w:rsidRPr="006D5A85">
        <w:rPr>
          <w:b w:val="0"/>
          <w:bCs w:val="0"/>
          <w:color w:val="000000"/>
          <w:sz w:val="24"/>
          <w:szCs w:val="24"/>
        </w:rPr>
        <w:pict>
          <v:shape id="_x0000_i1027" type="#_x0000_t75" alt="" style="width:24pt;height:24pt"/>
        </w:pict>
      </w:r>
      <w:r w:rsidR="002F2BE5" w:rsidRPr="004E3F99">
        <w:rPr>
          <w:noProof/>
          <w:sz w:val="24"/>
          <w:szCs w:val="24"/>
        </w:rPr>
        <w:t xml:space="preserve"> </w:t>
      </w:r>
      <w:r w:rsidR="002F2BE5" w:rsidRPr="004E3F99">
        <w:rPr>
          <w:sz w:val="24"/>
          <w:szCs w:val="24"/>
        </w:rPr>
        <w:t>Закон Ома для полной цепи</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Любой источник тока обладает своим сопротивлением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28" name="Рисунок 128"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которое называется </w:t>
      </w:r>
      <w:r w:rsidRPr="00BC6880">
        <w:rPr>
          <w:rFonts w:ascii="Times New Roman" w:eastAsia="Times New Roman" w:hAnsi="Times New Roman" w:cs="Times New Roman"/>
          <w:i/>
          <w:iCs/>
          <w:color w:val="212529"/>
          <w:sz w:val="24"/>
          <w:szCs w:val="24"/>
          <w:lang w:eastAsia="ru-RU"/>
        </w:rPr>
        <w:t>внутренним сопротивлением</w:t>
      </w:r>
      <w:r w:rsidRPr="00BC6880">
        <w:rPr>
          <w:rFonts w:ascii="Times New Roman" w:eastAsia="Times New Roman" w:hAnsi="Times New Roman" w:cs="Times New Roman"/>
          <w:color w:val="212529"/>
          <w:sz w:val="24"/>
          <w:szCs w:val="24"/>
          <w:lang w:eastAsia="ru-RU"/>
        </w:rPr>
        <w:t> этого источника. Таким образом, источник тока имеет две важных характеристики: ЭДС и внутреннее сопротивление.</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Пусть источник тока с ЭДС, равной </w:t>
      </w:r>
      <w:r w:rsidRPr="004E3F99">
        <w:rPr>
          <w:rFonts w:ascii="Times New Roman" w:eastAsia="Times New Roman" w:hAnsi="Times New Roman" w:cs="Times New Roman"/>
          <w:noProof/>
          <w:color w:val="212529"/>
          <w:position w:val="6"/>
          <w:sz w:val="24"/>
          <w:szCs w:val="24"/>
          <w:lang w:eastAsia="ru-RU"/>
        </w:rPr>
        <w:drawing>
          <wp:inline distT="0" distB="0" distL="0" distR="0">
            <wp:extent cx="114300" cy="133350"/>
            <wp:effectExtent l="19050" t="0" r="0" b="0"/>
            <wp:docPr id="129" name="Рисунок 129" descr="\mathca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athcal E"/>
                    <pic:cNvPicPr>
                      <a:picLocks noChangeAspect="1" noChangeArrowheads="1"/>
                    </pic:cNvPicPr>
                  </pic:nvPicPr>
                  <pic:blipFill>
                    <a:blip r:embed="rId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внутренним сопротивлением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30" name="Рисунок 130"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подключён к резистору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1" name="Рисунок 13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(который в данном случае называется </w:t>
      </w:r>
      <w:r w:rsidRPr="00BC6880">
        <w:rPr>
          <w:rFonts w:ascii="Times New Roman" w:eastAsia="Times New Roman" w:hAnsi="Times New Roman" w:cs="Times New Roman"/>
          <w:i/>
          <w:iCs/>
          <w:color w:val="212529"/>
          <w:sz w:val="24"/>
          <w:szCs w:val="24"/>
          <w:lang w:eastAsia="ru-RU"/>
        </w:rPr>
        <w:t>внешним резистором</w:t>
      </w:r>
      <w:r w:rsidRPr="00BC6880">
        <w:rPr>
          <w:rFonts w:ascii="Times New Roman" w:eastAsia="Times New Roman" w:hAnsi="Times New Roman" w:cs="Times New Roman"/>
          <w:color w:val="212529"/>
          <w:sz w:val="24"/>
          <w:szCs w:val="24"/>
          <w:lang w:eastAsia="ru-RU"/>
        </w:rPr>
        <w:t>, или </w:t>
      </w:r>
      <w:r w:rsidRPr="00BC6880">
        <w:rPr>
          <w:rFonts w:ascii="Times New Roman" w:eastAsia="Times New Roman" w:hAnsi="Times New Roman" w:cs="Times New Roman"/>
          <w:i/>
          <w:iCs/>
          <w:color w:val="212529"/>
          <w:sz w:val="24"/>
          <w:szCs w:val="24"/>
          <w:lang w:eastAsia="ru-RU"/>
        </w:rPr>
        <w:t>внешней нагрузкой</w:t>
      </w:r>
      <w:r w:rsidRPr="00BC6880">
        <w:rPr>
          <w:rFonts w:ascii="Times New Roman" w:eastAsia="Times New Roman" w:hAnsi="Times New Roman" w:cs="Times New Roman"/>
          <w:color w:val="212529"/>
          <w:sz w:val="24"/>
          <w:szCs w:val="24"/>
          <w:lang w:eastAsia="ru-RU"/>
        </w:rPr>
        <w:t>, или </w:t>
      </w:r>
      <w:r w:rsidRPr="00BC6880">
        <w:rPr>
          <w:rFonts w:ascii="Times New Roman" w:eastAsia="Times New Roman" w:hAnsi="Times New Roman" w:cs="Times New Roman"/>
          <w:i/>
          <w:iCs/>
          <w:color w:val="212529"/>
          <w:sz w:val="24"/>
          <w:szCs w:val="24"/>
          <w:lang w:eastAsia="ru-RU"/>
        </w:rPr>
        <w:t>полезной нагрузкой</w:t>
      </w:r>
      <w:r w:rsidRPr="00BC6880">
        <w:rPr>
          <w:rFonts w:ascii="Times New Roman" w:eastAsia="Times New Roman" w:hAnsi="Times New Roman" w:cs="Times New Roman"/>
          <w:color w:val="212529"/>
          <w:sz w:val="24"/>
          <w:szCs w:val="24"/>
          <w:lang w:eastAsia="ru-RU"/>
        </w:rPr>
        <w:t>). Всё это вместе называется </w:t>
      </w:r>
      <w:r w:rsidRPr="00BC6880">
        <w:rPr>
          <w:rFonts w:ascii="Times New Roman" w:eastAsia="Times New Roman" w:hAnsi="Times New Roman" w:cs="Times New Roman"/>
          <w:i/>
          <w:iCs/>
          <w:color w:val="212529"/>
          <w:sz w:val="24"/>
          <w:szCs w:val="24"/>
          <w:lang w:eastAsia="ru-RU"/>
        </w:rPr>
        <w:t>полной цепью</w:t>
      </w:r>
      <w:r w:rsidRPr="00BC6880">
        <w:rPr>
          <w:rFonts w:ascii="Times New Roman" w:eastAsia="Times New Roman" w:hAnsi="Times New Roman" w:cs="Times New Roman"/>
          <w:color w:val="212529"/>
          <w:sz w:val="24"/>
          <w:szCs w:val="24"/>
          <w:lang w:eastAsia="ru-RU"/>
        </w:rPr>
        <w:t> (рис. </w:t>
      </w:r>
      <w:r w:rsidRPr="00BC6880">
        <w:rPr>
          <w:rFonts w:ascii="Times New Roman" w:eastAsia="Times New Roman" w:hAnsi="Times New Roman" w:cs="Times New Roman"/>
          <w:color w:val="0000FF"/>
          <w:sz w:val="24"/>
          <w:szCs w:val="24"/>
          <w:lang w:eastAsia="ru-RU"/>
        </w:rPr>
        <w:t>2</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lastRenderedPageBreak/>
        <w:drawing>
          <wp:inline distT="0" distB="0" distL="0" distR="0">
            <wp:extent cx="2219325" cy="1743075"/>
            <wp:effectExtent l="19050" t="0" r="9525" b="0"/>
            <wp:docPr id="132" name="Рисунок 132" descr="https://ege-study.ru/wp-content/uploads/2016/04/St19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ge-study.ru/wp-content/uploads/2016/04/St19_02.jpg"/>
                    <pic:cNvPicPr>
                      <a:picLocks noChangeAspect="1" noChangeArrowheads="1"/>
                    </pic:cNvPicPr>
                  </pic:nvPicPr>
                  <pic:blipFill>
                    <a:blip r:embed="rId11"/>
                    <a:srcRect/>
                    <a:stretch>
                      <a:fillRect/>
                    </a:stretch>
                  </pic:blipFill>
                  <pic:spPr bwMode="auto">
                    <a:xfrm>
                      <a:off x="0" y="0"/>
                      <a:ext cx="2219325" cy="174307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Рис. 2. Полная цепь</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Наша задача — найти силу тока </w:t>
      </w:r>
      <w:r w:rsidRPr="004E3F99">
        <w:rPr>
          <w:rFonts w:ascii="Times New Roman" w:eastAsia="Times New Roman" w:hAnsi="Times New Roman" w:cs="Times New Roman"/>
          <w:noProof/>
          <w:color w:val="212529"/>
          <w:position w:val="6"/>
          <w:sz w:val="24"/>
          <w:szCs w:val="24"/>
          <w:lang w:eastAsia="ru-RU"/>
        </w:rPr>
        <w:drawing>
          <wp:inline distT="0" distB="0" distL="0" distR="0">
            <wp:extent cx="95250" cy="133350"/>
            <wp:effectExtent l="19050" t="0" r="0" b="0"/>
            <wp:docPr id="133" name="Рисунок 13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
                    <pic:cNvPicPr>
                      <a:picLocks noChangeAspect="1" noChangeArrowheads="1"/>
                    </pic:cNvPicPr>
                  </pic:nvPicPr>
                  <pic:blipFill>
                    <a:blip r:embed="rId12"/>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в цепи и напряжение </w:t>
      </w:r>
      <w:r w:rsidRPr="004E3F99">
        <w:rPr>
          <w:rFonts w:ascii="Times New Roman" w:eastAsia="Times New Roman" w:hAnsi="Times New Roman" w:cs="Times New Roman"/>
          <w:noProof/>
          <w:color w:val="212529"/>
          <w:position w:val="6"/>
          <w:sz w:val="24"/>
          <w:szCs w:val="24"/>
          <w:lang w:eastAsia="ru-RU"/>
        </w:rPr>
        <w:drawing>
          <wp:inline distT="0" distB="0" distL="0" distR="0">
            <wp:extent cx="133350" cy="133350"/>
            <wp:effectExtent l="19050" t="0" r="0" b="0"/>
            <wp:docPr id="134" name="Рисунок 134"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U"/>
                    <pic:cNvPicPr>
                      <a:picLocks noChangeAspect="1" noChangeArrowheads="1"/>
                    </pic:cNvPicPr>
                  </pic:nvPicPr>
                  <pic:blipFill>
                    <a:blip r:embed="rId13"/>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на резисторе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5" name="Рисунок 13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За время </w:t>
      </w:r>
      <w:r w:rsidRPr="004E3F99">
        <w:rPr>
          <w:rFonts w:ascii="Times New Roman" w:eastAsia="Times New Roman" w:hAnsi="Times New Roman" w:cs="Times New Roman"/>
          <w:noProof/>
          <w:color w:val="212529"/>
          <w:position w:val="6"/>
          <w:sz w:val="24"/>
          <w:szCs w:val="24"/>
          <w:lang w:eastAsia="ru-RU"/>
        </w:rPr>
        <w:drawing>
          <wp:inline distT="0" distB="0" distL="0" distR="0">
            <wp:extent cx="66675" cy="123825"/>
            <wp:effectExtent l="19050" t="0" r="9525" b="0"/>
            <wp:docPr id="136" name="Рисунок 13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
                    <pic:cNvPicPr>
                      <a:picLocks noChangeAspect="1" noChangeArrowheads="1"/>
                    </pic:cNvPicPr>
                  </pic:nvPicPr>
                  <pic:blipFill>
                    <a:blip r:embed="rId14"/>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 цепи проходит заряд </w:t>
      </w:r>
      <w:r w:rsidRPr="004E3F99">
        <w:rPr>
          <w:rFonts w:ascii="Times New Roman" w:eastAsia="Times New Roman" w:hAnsi="Times New Roman" w:cs="Times New Roman"/>
          <w:noProof/>
          <w:color w:val="212529"/>
          <w:sz w:val="24"/>
          <w:szCs w:val="24"/>
          <w:lang w:eastAsia="ru-RU"/>
        </w:rPr>
        <w:drawing>
          <wp:inline distT="0" distB="0" distL="0" distR="0">
            <wp:extent cx="504825" cy="171450"/>
            <wp:effectExtent l="19050" t="0" r="9525" b="0"/>
            <wp:docPr id="137" name="Рисунок 137" descr="q =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q = It"/>
                    <pic:cNvPicPr>
                      <a:picLocks noChangeAspect="1" noChangeArrowheads="1"/>
                    </pic:cNvPicPr>
                  </pic:nvPicPr>
                  <pic:blipFill>
                    <a:blip r:embed="rId15"/>
                    <a:srcRect/>
                    <a:stretch>
                      <a:fillRect/>
                    </a:stretch>
                  </pic:blipFill>
                  <pic:spPr bwMode="auto">
                    <a:xfrm>
                      <a:off x="0" y="0"/>
                      <a:ext cx="504825"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Согласно формуле </w:t>
      </w:r>
      <w:r w:rsidRPr="00BC6880">
        <w:rPr>
          <w:rFonts w:ascii="Times New Roman" w:eastAsia="Times New Roman" w:hAnsi="Times New Roman" w:cs="Times New Roman"/>
          <w:color w:val="0000FF"/>
          <w:sz w:val="24"/>
          <w:szCs w:val="24"/>
          <w:lang w:eastAsia="ru-RU"/>
        </w:rPr>
        <w:t>(1)</w:t>
      </w:r>
      <w:r w:rsidRPr="00BC6880">
        <w:rPr>
          <w:rFonts w:ascii="Times New Roman" w:eastAsia="Times New Roman" w:hAnsi="Times New Roman" w:cs="Times New Roman"/>
          <w:color w:val="212529"/>
          <w:sz w:val="24"/>
          <w:szCs w:val="24"/>
          <w:lang w:eastAsia="ru-RU"/>
        </w:rPr>
        <w:t> источник тока совершает при этом работу:</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position w:val="-5"/>
          <w:sz w:val="24"/>
          <w:szCs w:val="24"/>
          <w:lang w:eastAsia="ru-RU"/>
        </w:rPr>
        <w:drawing>
          <wp:inline distT="0" distB="0" distL="0" distR="0">
            <wp:extent cx="1428750" cy="171450"/>
            <wp:effectExtent l="19050" t="0" r="0" b="0"/>
            <wp:docPr id="138" name="Рисунок 138" descr="A_{CT} = Eq = 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_{CT} = Eq = EIt."/>
                    <pic:cNvPicPr>
                      <a:picLocks noChangeAspect="1" noChangeArrowheads="1"/>
                    </pic:cNvPicPr>
                  </pic:nvPicPr>
                  <pic:blipFill>
                    <a:blip r:embed="rId16"/>
                    <a:srcRect/>
                    <a:stretch>
                      <a:fillRect/>
                    </a:stretch>
                  </pic:blipFill>
                  <pic:spPr bwMode="auto">
                    <a:xfrm>
                      <a:off x="0" y="0"/>
                      <a:ext cx="1428750"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w:t>
      </w:r>
      <w:r w:rsidRPr="00BC6880">
        <w:rPr>
          <w:rFonts w:ascii="Times New Roman" w:eastAsia="Times New Roman" w:hAnsi="Times New Roman" w:cs="Times New Roman"/>
          <w:color w:val="0000FF"/>
          <w:sz w:val="24"/>
          <w:szCs w:val="24"/>
          <w:lang w:eastAsia="ru-RU"/>
        </w:rPr>
        <w:t>(2)</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Так как сила тока постоянна, работа источника целиком превращается в теплоту, которая выделяется на сопротивлениях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9" name="Рисунок 139"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40" name="Рисунок 140"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xml:space="preserve">. Данное количество теплоты определяется законом </w:t>
      </w:r>
      <w:proofErr w:type="gramStart"/>
      <w:r w:rsidRPr="00BC6880">
        <w:rPr>
          <w:rFonts w:ascii="Times New Roman" w:eastAsia="Times New Roman" w:hAnsi="Times New Roman" w:cs="Times New Roman"/>
          <w:color w:val="212529"/>
          <w:sz w:val="24"/>
          <w:szCs w:val="24"/>
          <w:lang w:eastAsia="ru-RU"/>
        </w:rPr>
        <w:t>Джоуля–Ленца</w:t>
      </w:r>
      <w:proofErr w:type="gramEnd"/>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position w:val="-5"/>
          <w:sz w:val="24"/>
          <w:szCs w:val="24"/>
          <w:lang w:eastAsia="ru-RU"/>
        </w:rPr>
        <w:drawing>
          <wp:inline distT="0" distB="0" distL="0" distR="0">
            <wp:extent cx="2466975" cy="200025"/>
            <wp:effectExtent l="19050" t="0" r="9525" b="0"/>
            <wp:docPr id="141" name="Рисунок 141" descr="Q = I^2Rt + I^2rt = I^2(R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Q = I^2Rt + I^2rt = I^2(R + r)t."/>
                    <pic:cNvPicPr>
                      <a:picLocks noChangeAspect="1" noChangeArrowheads="1"/>
                    </pic:cNvPicPr>
                  </pic:nvPicPr>
                  <pic:blipFill>
                    <a:blip r:embed="rId17"/>
                    <a:srcRect/>
                    <a:stretch>
                      <a:fillRect/>
                    </a:stretch>
                  </pic:blipFill>
                  <pic:spPr bwMode="auto">
                    <a:xfrm>
                      <a:off x="0" y="0"/>
                      <a:ext cx="2466975" cy="2000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w:t>
      </w:r>
      <w:r w:rsidRPr="00BC6880">
        <w:rPr>
          <w:rFonts w:ascii="Times New Roman" w:eastAsia="Times New Roman" w:hAnsi="Times New Roman" w:cs="Times New Roman"/>
          <w:color w:val="0000FF"/>
          <w:sz w:val="24"/>
          <w:szCs w:val="24"/>
          <w:lang w:eastAsia="ru-RU"/>
        </w:rPr>
        <w:t>(3)</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Итак, </w:t>
      </w:r>
      <w:r w:rsidRPr="004E3F99">
        <w:rPr>
          <w:rFonts w:ascii="Times New Roman" w:eastAsia="Times New Roman" w:hAnsi="Times New Roman" w:cs="Times New Roman"/>
          <w:noProof/>
          <w:color w:val="212529"/>
          <w:sz w:val="24"/>
          <w:szCs w:val="24"/>
          <w:lang w:eastAsia="ru-RU"/>
        </w:rPr>
        <w:drawing>
          <wp:inline distT="0" distB="0" distL="0" distR="0">
            <wp:extent cx="733425" cy="171450"/>
            <wp:effectExtent l="19050" t="0" r="9525" b="0"/>
            <wp:docPr id="142" name="Рисунок 142" descr="A_{CT} =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_{CT} = Q"/>
                    <pic:cNvPicPr>
                      <a:picLocks noChangeAspect="1" noChangeArrowheads="1"/>
                    </pic:cNvPicPr>
                  </pic:nvPicPr>
                  <pic:blipFill>
                    <a:blip r:embed="rId18"/>
                    <a:srcRect/>
                    <a:stretch>
                      <a:fillRect/>
                    </a:stretch>
                  </pic:blipFill>
                  <pic:spPr bwMode="auto">
                    <a:xfrm>
                      <a:off x="0" y="0"/>
                      <a:ext cx="733425"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мы приравниваем правые части формул </w:t>
      </w:r>
      <w:r w:rsidRPr="00BC6880">
        <w:rPr>
          <w:rFonts w:ascii="Times New Roman" w:eastAsia="Times New Roman" w:hAnsi="Times New Roman" w:cs="Times New Roman"/>
          <w:color w:val="0000FF"/>
          <w:sz w:val="24"/>
          <w:szCs w:val="24"/>
          <w:lang w:eastAsia="ru-RU"/>
        </w:rPr>
        <w:t>(2)</w:t>
      </w:r>
      <w:r w:rsidRPr="00BC6880">
        <w:rPr>
          <w:rFonts w:ascii="Times New Roman" w:eastAsia="Times New Roman" w:hAnsi="Times New Roman" w:cs="Times New Roman"/>
          <w:color w:val="212529"/>
          <w:sz w:val="24"/>
          <w:szCs w:val="24"/>
          <w:lang w:eastAsia="ru-RU"/>
        </w:rPr>
        <w:t> и </w:t>
      </w:r>
      <w:r w:rsidRPr="00BC6880">
        <w:rPr>
          <w:rFonts w:ascii="Times New Roman" w:eastAsia="Times New Roman" w:hAnsi="Times New Roman" w:cs="Times New Roman"/>
          <w:color w:val="0000FF"/>
          <w:sz w:val="24"/>
          <w:szCs w:val="24"/>
          <w:lang w:eastAsia="ru-RU"/>
        </w:rPr>
        <w:t>(3)</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1409700" cy="200025"/>
            <wp:effectExtent l="19050" t="0" r="0" b="0"/>
            <wp:docPr id="143" name="Рисунок 143" descr="\mathcal E It = I^2(R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athcal E It = I^2(R + r)t."/>
                    <pic:cNvPicPr>
                      <a:picLocks noChangeAspect="1" noChangeArrowheads="1"/>
                    </pic:cNvPicPr>
                  </pic:nvPicPr>
                  <pic:blipFill>
                    <a:blip r:embed="rId19"/>
                    <a:srcRect/>
                    <a:stretch>
                      <a:fillRect/>
                    </a:stretch>
                  </pic:blipFill>
                  <pic:spPr bwMode="auto">
                    <a:xfrm>
                      <a:off x="0" y="0"/>
                      <a:ext cx="1409700" cy="2000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 xml:space="preserve">После сокращения </w:t>
      </w:r>
      <w:proofErr w:type="gramStart"/>
      <w:r w:rsidRPr="00BC6880">
        <w:rPr>
          <w:rFonts w:ascii="Times New Roman" w:eastAsia="Times New Roman" w:hAnsi="Times New Roman" w:cs="Times New Roman"/>
          <w:color w:val="212529"/>
          <w:sz w:val="24"/>
          <w:szCs w:val="24"/>
          <w:lang w:eastAsia="ru-RU"/>
        </w:rPr>
        <w:t>на</w:t>
      </w:r>
      <w:proofErr w:type="gramEnd"/>
      <w:r w:rsidRPr="00BC6880">
        <w:rPr>
          <w:rFonts w:ascii="Times New Roman" w:eastAsia="Times New Roman" w:hAnsi="Times New Roman" w:cs="Times New Roman"/>
          <w:color w:val="212529"/>
          <w:sz w:val="24"/>
          <w:szCs w:val="24"/>
          <w:lang w:eastAsia="ru-RU"/>
        </w:rPr>
        <w:t> </w:t>
      </w:r>
      <w:r w:rsidRPr="004E3F99">
        <w:rPr>
          <w:rFonts w:ascii="Times New Roman" w:eastAsia="Times New Roman" w:hAnsi="Times New Roman" w:cs="Times New Roman"/>
          <w:noProof/>
          <w:color w:val="212529"/>
          <w:position w:val="6"/>
          <w:sz w:val="24"/>
          <w:szCs w:val="24"/>
          <w:lang w:eastAsia="ru-RU"/>
        </w:rPr>
        <w:drawing>
          <wp:inline distT="0" distB="0" distL="0" distR="0">
            <wp:extent cx="161925" cy="133350"/>
            <wp:effectExtent l="19050" t="0" r="9525" b="0"/>
            <wp:docPr id="144" name="Рисунок 14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t"/>
                    <pic:cNvPicPr>
                      <a:picLocks noChangeAspect="1" noChangeArrowheads="1"/>
                    </pic:cNvPicPr>
                  </pic:nvPicPr>
                  <pic:blipFill>
                    <a:blip r:embed="rId2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получаем:</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1114425" cy="200025"/>
            <wp:effectExtent l="19050" t="0" r="9525" b="0"/>
            <wp:docPr id="145" name="Рисунок 145" descr="\mathcal E = I(R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athcal E = I(R + r)."/>
                    <pic:cNvPicPr>
                      <a:picLocks noChangeAspect="1" noChangeArrowheads="1"/>
                    </pic:cNvPicPr>
                  </pic:nvPicPr>
                  <pic:blipFill>
                    <a:blip r:embed="rId21"/>
                    <a:srcRect/>
                    <a:stretch>
                      <a:fillRect/>
                    </a:stretch>
                  </pic:blipFill>
                  <pic:spPr bwMode="auto">
                    <a:xfrm>
                      <a:off x="0" y="0"/>
                      <a:ext cx="1114425" cy="2000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Вот мы и нашли ток в цепи:</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b/>
          <w:color w:val="212529"/>
          <w:sz w:val="24"/>
          <w:szCs w:val="24"/>
          <w:lang w:eastAsia="ru-RU"/>
        </w:rPr>
      </w:pPr>
      <w:r w:rsidRPr="004E3F99">
        <w:rPr>
          <w:rFonts w:ascii="Times New Roman" w:eastAsia="Times New Roman" w:hAnsi="Times New Roman" w:cs="Times New Roman"/>
          <w:b/>
          <w:noProof/>
          <w:color w:val="212529"/>
          <w:position w:val="-17"/>
          <w:sz w:val="24"/>
          <w:szCs w:val="24"/>
          <w:lang w:eastAsia="ru-RU"/>
        </w:rPr>
        <w:drawing>
          <wp:inline distT="0" distB="0" distL="0" distR="0">
            <wp:extent cx="876300" cy="333375"/>
            <wp:effectExtent l="19050" t="0" r="0" b="0"/>
            <wp:docPr id="146" name="Рисунок 146" descr="I = \frac{\displaystyle \mathcal E}{\displaystyle R + r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 = \frac{\displaystyle \mathcal E}{\displaystyle R + r \vphantom{1^a}}."/>
                    <pic:cNvPicPr>
                      <a:picLocks noChangeAspect="1" noChangeArrowheads="1"/>
                    </pic:cNvPicPr>
                  </pic:nvPicPr>
                  <pic:blipFill>
                    <a:blip r:embed="rId22"/>
                    <a:srcRect/>
                    <a:stretch>
                      <a:fillRect/>
                    </a:stretch>
                  </pic:blipFill>
                  <pic:spPr bwMode="auto">
                    <a:xfrm>
                      <a:off x="0" y="0"/>
                      <a:ext cx="876300" cy="33337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b/>
          <w:color w:val="212529"/>
          <w:sz w:val="24"/>
          <w:szCs w:val="24"/>
          <w:lang w:eastAsia="ru-RU"/>
        </w:rPr>
        <w:t> </w:t>
      </w:r>
      <w:r w:rsidRPr="004E3F99">
        <w:rPr>
          <w:rFonts w:ascii="Times New Roman" w:eastAsia="Times New Roman" w:hAnsi="Times New Roman" w:cs="Times New Roman"/>
          <w:b/>
          <w:color w:val="212529"/>
          <w:sz w:val="24"/>
          <w:szCs w:val="24"/>
          <w:lang w:eastAsia="ru-RU"/>
        </w:rPr>
        <w:t>(4)</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Формула </w:t>
      </w:r>
      <w:r w:rsidRPr="00BC6880">
        <w:rPr>
          <w:rFonts w:ascii="Times New Roman" w:eastAsia="Times New Roman" w:hAnsi="Times New Roman" w:cs="Times New Roman"/>
          <w:color w:val="0000FF"/>
          <w:sz w:val="24"/>
          <w:szCs w:val="24"/>
          <w:lang w:eastAsia="ru-RU"/>
        </w:rPr>
        <w:t>(4)</w:t>
      </w:r>
      <w:r w:rsidRPr="00BC6880">
        <w:rPr>
          <w:rFonts w:ascii="Times New Roman" w:eastAsia="Times New Roman" w:hAnsi="Times New Roman" w:cs="Times New Roman"/>
          <w:color w:val="212529"/>
          <w:sz w:val="24"/>
          <w:szCs w:val="24"/>
          <w:lang w:eastAsia="ru-RU"/>
        </w:rPr>
        <w:t> называется </w:t>
      </w:r>
      <w:r w:rsidRPr="00BC6880">
        <w:rPr>
          <w:rFonts w:ascii="Times New Roman" w:eastAsia="Times New Roman" w:hAnsi="Times New Roman" w:cs="Times New Roman"/>
          <w:i/>
          <w:iCs/>
          <w:color w:val="212529"/>
          <w:sz w:val="24"/>
          <w:szCs w:val="24"/>
          <w:lang w:eastAsia="ru-RU"/>
        </w:rPr>
        <w:t>законом Ома для полной цепи</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Если соединить клеммы источника проводом пренебрежимо малого сопротивления </w:t>
      </w:r>
      <w:r w:rsidRPr="004E3F99">
        <w:rPr>
          <w:rFonts w:ascii="Times New Roman" w:eastAsia="Times New Roman" w:hAnsi="Times New Roman" w:cs="Times New Roman"/>
          <w:noProof/>
          <w:color w:val="212529"/>
          <w:sz w:val="24"/>
          <w:szCs w:val="24"/>
          <w:lang w:eastAsia="ru-RU"/>
        </w:rPr>
        <w:drawing>
          <wp:inline distT="0" distB="0" distL="0" distR="0">
            <wp:extent cx="609600" cy="200025"/>
            <wp:effectExtent l="19050" t="0" r="0" b="0"/>
            <wp:docPr id="147" name="Рисунок 147" descr="(R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 = 0)"/>
                    <pic:cNvPicPr>
                      <a:picLocks noChangeAspect="1" noChangeArrowheads="1"/>
                    </pic:cNvPicPr>
                  </pic:nvPicPr>
                  <pic:blipFill>
                    <a:blip r:embed="rId23"/>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то получится </w:t>
      </w:r>
      <w:r w:rsidRPr="00BC6880">
        <w:rPr>
          <w:rFonts w:ascii="Times New Roman" w:eastAsia="Times New Roman" w:hAnsi="Times New Roman" w:cs="Times New Roman"/>
          <w:i/>
          <w:iCs/>
          <w:color w:val="212529"/>
          <w:sz w:val="24"/>
          <w:szCs w:val="24"/>
          <w:lang w:eastAsia="ru-RU"/>
        </w:rPr>
        <w:t>короткое замыкание</w:t>
      </w:r>
      <w:r w:rsidRPr="00BC6880">
        <w:rPr>
          <w:rFonts w:ascii="Times New Roman" w:eastAsia="Times New Roman" w:hAnsi="Times New Roman" w:cs="Times New Roman"/>
          <w:color w:val="212529"/>
          <w:sz w:val="24"/>
          <w:szCs w:val="24"/>
          <w:lang w:eastAsia="ru-RU"/>
        </w:rPr>
        <w:t>. Через источник при этом потечёт максимальный ток — </w:t>
      </w:r>
      <w:r w:rsidRPr="00BC6880">
        <w:rPr>
          <w:rFonts w:ascii="Times New Roman" w:eastAsia="Times New Roman" w:hAnsi="Times New Roman" w:cs="Times New Roman"/>
          <w:i/>
          <w:iCs/>
          <w:color w:val="212529"/>
          <w:sz w:val="24"/>
          <w:szCs w:val="24"/>
          <w:lang w:eastAsia="ru-RU"/>
        </w:rPr>
        <w:t>ток короткого замыкания</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714375" cy="314325"/>
            <wp:effectExtent l="19050" t="0" r="9525" b="0"/>
            <wp:docPr id="148" name="Рисунок 148" descr="I_{K3} = \frac{\displaystyle \mathcal E}{\displaystyle r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_{K3} = \frac{\displaystyle \mathcal E}{\displaystyle r \vphantom{1^a}}."/>
                    <pic:cNvPicPr>
                      <a:picLocks noChangeAspect="1" noChangeArrowheads="1"/>
                    </pic:cNvPicPr>
                  </pic:nvPicPr>
                  <pic:blipFill>
                    <a:blip r:embed="rId24"/>
                    <a:srcRect/>
                    <a:stretch>
                      <a:fillRect/>
                    </a:stretch>
                  </pic:blipFill>
                  <pic:spPr bwMode="auto">
                    <a:xfrm>
                      <a:off x="0" y="0"/>
                      <a:ext cx="714375" cy="3143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Из-за малости внутреннего сопротивления ток короткого замыкания может быть весьма большим. Например, пальчиковая батарейка разогревается при этом так, что обжигает руки.</w:t>
      </w:r>
    </w:p>
    <w:p w:rsidR="002F2BE5" w:rsidRDefault="006D5A85" w:rsidP="002F2BE5">
      <w:pPr>
        <w:pStyle w:val="a3"/>
        <w:shd w:val="clear" w:color="auto" w:fill="FFFFFF"/>
        <w:spacing w:before="0" w:beforeAutospacing="0" w:after="300" w:afterAutospacing="0"/>
        <w:rPr>
          <w:b/>
          <w:bCs/>
          <w:color w:val="000000"/>
          <w:sz w:val="28"/>
          <w:szCs w:val="28"/>
        </w:rPr>
      </w:pPr>
      <w:r w:rsidRPr="006D5A85">
        <w:rPr>
          <w:color w:val="000000"/>
          <w:sz w:val="28"/>
          <w:szCs w:val="28"/>
        </w:rPr>
        <w:lastRenderedPageBreak/>
        <w:pict>
          <v:shape id="_x0000_i1028" type="#_x0000_t75" alt="" style="width:24pt;height:24pt"/>
        </w:pict>
      </w:r>
      <w:r w:rsidRPr="006D5A85">
        <w:rPr>
          <w:b/>
          <w:bCs/>
          <w:color w:val="000000"/>
          <w:sz w:val="28"/>
          <w:szCs w:val="28"/>
        </w:rPr>
        <w:pict>
          <v:shape id="_x0000_i1029" type="#_x0000_t75" alt="" style="width:147pt;height:24pt"/>
        </w:pict>
      </w:r>
      <w:r w:rsidR="002F2BE5">
        <w:rPr>
          <w:b/>
          <w:bCs/>
          <w:color w:val="000000"/>
          <w:sz w:val="28"/>
          <w:szCs w:val="28"/>
        </w:rPr>
        <w:t xml:space="preserve">Задание:  </w:t>
      </w:r>
    </w:p>
    <w:p w:rsidR="002F2BE5" w:rsidRPr="004E3F99" w:rsidRDefault="002F2BE5" w:rsidP="002F2BE5">
      <w:pPr>
        <w:pStyle w:val="a3"/>
        <w:shd w:val="clear" w:color="auto" w:fill="FFFFFF"/>
        <w:spacing w:before="0" w:beforeAutospacing="0" w:after="300" w:afterAutospacing="0"/>
        <w:rPr>
          <w:b/>
          <w:bCs/>
          <w:color w:val="000000"/>
        </w:rPr>
      </w:pPr>
      <w:r w:rsidRPr="004E3F99">
        <w:rPr>
          <w:b/>
          <w:bCs/>
          <w:color w:val="000000"/>
        </w:rPr>
        <w:t>Решить задачи:</w:t>
      </w:r>
    </w:p>
    <w:p w:rsidR="002F2BE5" w:rsidRPr="004E3F99" w:rsidRDefault="002F2BE5" w:rsidP="002F2BE5">
      <w:pPr>
        <w:numPr>
          <w:ilvl w:val="0"/>
          <w:numId w:val="1"/>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При перемещении заряда 5Кл внутри источника тока сторонние силы совершают работу 30 Дж. Чему </w:t>
      </w:r>
      <w:proofErr w:type="gramStart"/>
      <w:r w:rsidRPr="004E3F99">
        <w:rPr>
          <w:rFonts w:ascii="Times New Roman" w:eastAsia="Times New Roman" w:hAnsi="Times New Roman" w:cs="Times New Roman"/>
          <w:color w:val="000000"/>
          <w:sz w:val="24"/>
          <w:szCs w:val="24"/>
          <w:lang w:eastAsia="ru-RU"/>
        </w:rPr>
        <w:t>равна</w:t>
      </w:r>
      <w:proofErr w:type="gramEnd"/>
      <w:r w:rsidRPr="004E3F99">
        <w:rPr>
          <w:rFonts w:ascii="Times New Roman" w:eastAsia="Times New Roman" w:hAnsi="Times New Roman" w:cs="Times New Roman"/>
          <w:color w:val="000000"/>
          <w:sz w:val="24"/>
          <w:szCs w:val="24"/>
          <w:lang w:eastAsia="ru-RU"/>
        </w:rPr>
        <w:t xml:space="preserve"> ЭДС источника?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( 6 В)</w:t>
      </w:r>
    </w:p>
    <w:p w:rsidR="002F2BE5" w:rsidRPr="004E3F99" w:rsidRDefault="002F2BE5" w:rsidP="002F2BE5">
      <w:pPr>
        <w:numPr>
          <w:ilvl w:val="0"/>
          <w:numId w:val="2"/>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Определить напряжение на резисторе сопротивлением 100 </w:t>
      </w:r>
      <w:proofErr w:type="gramStart"/>
      <w:r w:rsidRPr="004E3F99">
        <w:rPr>
          <w:rFonts w:ascii="Times New Roman" w:eastAsia="Times New Roman" w:hAnsi="Times New Roman" w:cs="Times New Roman"/>
          <w:color w:val="000000"/>
          <w:sz w:val="24"/>
          <w:szCs w:val="24"/>
          <w:lang w:eastAsia="ru-RU"/>
        </w:rPr>
        <w:t>к</w:t>
      </w:r>
      <w:proofErr w:type="gramEnd"/>
      <w:r w:rsidRPr="004E3F99">
        <w:rPr>
          <w:rFonts w:ascii="Times New Roman" w:eastAsia="Times New Roman" w:hAnsi="Times New Roman" w:cs="Times New Roman"/>
          <w:color w:val="000000"/>
          <w:sz w:val="24"/>
          <w:szCs w:val="24"/>
          <w:lang w:eastAsia="ru-RU"/>
        </w:rPr>
        <w:t xml:space="preserve"> Ом при силе тока 1мА.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( 100В)</w:t>
      </w:r>
    </w:p>
    <w:p w:rsidR="002F2BE5" w:rsidRPr="004E3F99" w:rsidRDefault="002F2BE5" w:rsidP="002F2BE5">
      <w:pPr>
        <w:numPr>
          <w:ilvl w:val="0"/>
          <w:numId w:val="3"/>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Сила тока в лампочке карманного фонарика равна 0,15</w:t>
      </w:r>
      <w:proofErr w:type="gramStart"/>
      <w:r w:rsidRPr="004E3F99">
        <w:rPr>
          <w:rFonts w:ascii="Times New Roman" w:eastAsia="Times New Roman" w:hAnsi="Times New Roman" w:cs="Times New Roman"/>
          <w:color w:val="000000"/>
          <w:sz w:val="24"/>
          <w:szCs w:val="24"/>
          <w:lang w:eastAsia="ru-RU"/>
        </w:rPr>
        <w:t>А</w:t>
      </w:r>
      <w:proofErr w:type="gramEnd"/>
      <w:r w:rsidRPr="004E3F99">
        <w:rPr>
          <w:rFonts w:ascii="Times New Roman" w:eastAsia="Times New Roman" w:hAnsi="Times New Roman" w:cs="Times New Roman"/>
          <w:color w:val="000000"/>
          <w:sz w:val="24"/>
          <w:szCs w:val="24"/>
          <w:lang w:eastAsia="ru-RU"/>
        </w:rPr>
        <w:t xml:space="preserve"> при напряжении 4,5 В. Найти сопротивление R нити накала.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( 30 В)</w:t>
      </w:r>
    </w:p>
    <w:p w:rsidR="002F2BE5" w:rsidRPr="004E3F99" w:rsidRDefault="002F2BE5" w:rsidP="002F2BE5">
      <w:pPr>
        <w:numPr>
          <w:ilvl w:val="0"/>
          <w:numId w:val="4"/>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Сила тока в реостате, сопротивление которого 6000 Ом, не должна превышать 0,2 А. Можно ли включить реостат в сеть напряжением 220 </w:t>
      </w:r>
      <w:proofErr w:type="gramStart"/>
      <w:r w:rsidRPr="004E3F99">
        <w:rPr>
          <w:rFonts w:ascii="Times New Roman" w:eastAsia="Times New Roman" w:hAnsi="Times New Roman" w:cs="Times New Roman"/>
          <w:color w:val="000000"/>
          <w:sz w:val="24"/>
          <w:szCs w:val="24"/>
          <w:lang w:eastAsia="ru-RU"/>
        </w:rPr>
        <w:t>В</w:t>
      </w:r>
      <w:proofErr w:type="gramEnd"/>
      <w:r w:rsidRPr="004E3F99">
        <w:rPr>
          <w:rFonts w:ascii="Times New Roman" w:eastAsia="Times New Roman" w:hAnsi="Times New Roman" w:cs="Times New Roman"/>
          <w:color w:val="000000"/>
          <w:sz w:val="24"/>
          <w:szCs w:val="24"/>
          <w:lang w:eastAsia="ru-RU"/>
        </w:rPr>
        <w:t>?</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I =0,37 А. Т.к. I не должна превышать 0,2 А, то реостат включать в сеть нельзя)</w:t>
      </w:r>
    </w:p>
    <w:p w:rsidR="002F2BE5" w:rsidRPr="004E3F99" w:rsidRDefault="002F2BE5" w:rsidP="002F2BE5">
      <w:pPr>
        <w:shd w:val="clear" w:color="auto" w:fill="FFFFFF"/>
        <w:spacing w:after="0" w:line="274" w:lineRule="atLeast"/>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b/>
          <w:bCs/>
          <w:color w:val="000000"/>
          <w:sz w:val="24"/>
          <w:szCs w:val="24"/>
          <w:lang w:eastAsia="ru-RU"/>
        </w:rPr>
        <w:t>Задача №5.</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Arial" w:eastAsia="Times New Roman" w:hAnsi="Arial" w:cs="Arial"/>
          <w:color w:val="000000"/>
          <w:sz w:val="24"/>
          <w:szCs w:val="24"/>
          <w:lang w:eastAsia="ru-RU"/>
        </w:rPr>
        <w:t> </w:t>
      </w:r>
      <w:r w:rsidRPr="004E3F99">
        <w:rPr>
          <w:rFonts w:ascii="Times New Roman" w:eastAsia="Times New Roman" w:hAnsi="Times New Roman" w:cs="Times New Roman"/>
          <w:color w:val="000000"/>
          <w:sz w:val="24"/>
          <w:szCs w:val="24"/>
          <w:lang w:eastAsia="ru-RU"/>
        </w:rPr>
        <w:t>ЭДС источника тока 3</w:t>
      </w:r>
      <w:proofErr w:type="gramStart"/>
      <w:r w:rsidRPr="004E3F99">
        <w:rPr>
          <w:rFonts w:ascii="Times New Roman" w:eastAsia="Times New Roman" w:hAnsi="Times New Roman" w:cs="Times New Roman"/>
          <w:color w:val="000000"/>
          <w:sz w:val="24"/>
          <w:szCs w:val="24"/>
          <w:lang w:eastAsia="ru-RU"/>
        </w:rPr>
        <w:t xml:space="preserve"> В</w:t>
      </w:r>
      <w:proofErr w:type="gramEnd"/>
      <w:r w:rsidRPr="004E3F99">
        <w:rPr>
          <w:rFonts w:ascii="Times New Roman" w:eastAsia="Times New Roman" w:hAnsi="Times New Roman" w:cs="Times New Roman"/>
          <w:color w:val="000000"/>
          <w:sz w:val="24"/>
          <w:szCs w:val="24"/>
          <w:lang w:eastAsia="ru-RU"/>
        </w:rPr>
        <w:t>, его внутреннее сопротивление 1 Ом, сопротивления резисторов R</w:t>
      </w:r>
      <w:r w:rsidRPr="004E3F99">
        <w:rPr>
          <w:rFonts w:ascii="Times New Roman" w:eastAsia="Times New Roman" w:hAnsi="Times New Roman" w:cs="Times New Roman"/>
          <w:color w:val="000000"/>
          <w:sz w:val="24"/>
          <w:szCs w:val="24"/>
          <w:vertAlign w:val="subscript"/>
          <w:lang w:eastAsia="ru-RU"/>
        </w:rPr>
        <w:t>1</w:t>
      </w:r>
      <w:r w:rsidRPr="004E3F99">
        <w:rPr>
          <w:rFonts w:ascii="Times New Roman" w:eastAsia="Times New Roman" w:hAnsi="Times New Roman" w:cs="Times New Roman"/>
          <w:color w:val="000000"/>
          <w:sz w:val="24"/>
          <w:szCs w:val="24"/>
          <w:lang w:eastAsia="ru-RU"/>
        </w:rPr>
        <w:t> = R</w:t>
      </w:r>
      <w:r w:rsidRPr="004E3F99">
        <w:rPr>
          <w:rFonts w:ascii="Times New Roman" w:eastAsia="Times New Roman" w:hAnsi="Times New Roman" w:cs="Times New Roman"/>
          <w:color w:val="000000"/>
          <w:sz w:val="24"/>
          <w:szCs w:val="24"/>
          <w:vertAlign w:val="subscript"/>
          <w:lang w:eastAsia="ru-RU"/>
        </w:rPr>
        <w:t>2</w:t>
      </w:r>
      <w:r w:rsidRPr="004E3F99">
        <w:rPr>
          <w:rFonts w:ascii="Times New Roman" w:eastAsia="Times New Roman" w:hAnsi="Times New Roman" w:cs="Times New Roman"/>
          <w:color w:val="000000"/>
          <w:sz w:val="24"/>
          <w:szCs w:val="24"/>
          <w:lang w:eastAsia="ru-RU"/>
        </w:rPr>
        <w:t> = 1,75 Ом, R</w:t>
      </w:r>
      <w:r w:rsidRPr="004E3F99">
        <w:rPr>
          <w:rFonts w:ascii="Times New Roman" w:eastAsia="Times New Roman" w:hAnsi="Times New Roman" w:cs="Times New Roman"/>
          <w:color w:val="000000"/>
          <w:sz w:val="24"/>
          <w:szCs w:val="24"/>
          <w:vertAlign w:val="subscript"/>
          <w:lang w:eastAsia="ru-RU"/>
        </w:rPr>
        <w:t>3</w:t>
      </w:r>
      <w:r w:rsidRPr="004E3F99">
        <w:rPr>
          <w:rFonts w:ascii="Times New Roman" w:eastAsia="Times New Roman" w:hAnsi="Times New Roman" w:cs="Times New Roman"/>
          <w:color w:val="000000"/>
          <w:sz w:val="24"/>
          <w:szCs w:val="24"/>
          <w:lang w:eastAsia="ru-RU"/>
        </w:rPr>
        <w:t> = 2 Ом, R</w:t>
      </w:r>
      <w:r w:rsidRPr="004E3F99">
        <w:rPr>
          <w:rFonts w:ascii="Times New Roman" w:eastAsia="Times New Roman" w:hAnsi="Times New Roman" w:cs="Times New Roman"/>
          <w:color w:val="000000"/>
          <w:sz w:val="24"/>
          <w:szCs w:val="24"/>
          <w:vertAlign w:val="subscript"/>
          <w:lang w:eastAsia="ru-RU"/>
        </w:rPr>
        <w:t>4</w:t>
      </w:r>
      <w:r w:rsidRPr="004E3F99">
        <w:rPr>
          <w:rFonts w:ascii="Times New Roman" w:eastAsia="Times New Roman" w:hAnsi="Times New Roman" w:cs="Times New Roman"/>
          <w:color w:val="000000"/>
          <w:sz w:val="24"/>
          <w:szCs w:val="24"/>
          <w:lang w:eastAsia="ru-RU"/>
        </w:rPr>
        <w:t> = 6 Ом. Какова сила тока в резисторе R</w:t>
      </w:r>
      <w:r w:rsidRPr="004E3F99">
        <w:rPr>
          <w:rFonts w:ascii="Times New Roman" w:eastAsia="Times New Roman" w:hAnsi="Times New Roman" w:cs="Times New Roman"/>
          <w:color w:val="000000"/>
          <w:sz w:val="24"/>
          <w:szCs w:val="24"/>
          <w:vertAlign w:val="subscript"/>
          <w:lang w:eastAsia="ru-RU"/>
        </w:rPr>
        <w:t>4</w:t>
      </w:r>
      <w:r w:rsidRPr="004E3F99">
        <w:rPr>
          <w:rFonts w:ascii="Times New Roman" w:eastAsia="Times New Roman" w:hAnsi="Times New Roman" w:cs="Times New Roman"/>
          <w:color w:val="000000"/>
          <w:sz w:val="24"/>
          <w:szCs w:val="24"/>
          <w:lang w:eastAsia="ru-RU"/>
        </w:rPr>
        <w:t>?</w:t>
      </w:r>
    </w:p>
    <w:p w:rsidR="002F2BE5" w:rsidRPr="004E3F99" w:rsidRDefault="002F2BE5" w:rsidP="002F2BE5">
      <w:pPr>
        <w:shd w:val="clear" w:color="auto" w:fill="FFFFFF"/>
        <w:spacing w:after="0" w:line="240" w:lineRule="auto"/>
        <w:rPr>
          <w:rFonts w:ascii="Times New Roman" w:eastAsia="Times New Roman" w:hAnsi="Times New Roman" w:cs="Times New Roman"/>
          <w:color w:val="000000"/>
          <w:sz w:val="24"/>
          <w:szCs w:val="24"/>
          <w:lang w:eastAsia="ru-RU"/>
        </w:rPr>
      </w:pPr>
      <w:r w:rsidRPr="004E3F99">
        <w:rPr>
          <w:rFonts w:ascii="Arial" w:eastAsia="Times New Roman" w:hAnsi="Arial" w:cs="Arial"/>
          <w:noProof/>
          <w:color w:val="000000"/>
          <w:sz w:val="24"/>
          <w:szCs w:val="24"/>
          <w:lang w:eastAsia="ru-RU"/>
        </w:rPr>
        <w:drawing>
          <wp:inline distT="0" distB="0" distL="0" distR="0">
            <wp:extent cx="1962150" cy="1009650"/>
            <wp:effectExtent l="19050" t="0" r="0" b="0"/>
            <wp:docPr id="2" name="Рисунок 189" descr="hello_html_23bc1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ello_html_23bc1149.png"/>
                    <pic:cNvPicPr>
                      <a:picLocks noChangeAspect="1" noChangeArrowheads="1"/>
                    </pic:cNvPicPr>
                  </pic:nvPicPr>
                  <pic:blipFill>
                    <a:blip r:embed="rId25"/>
                    <a:srcRect/>
                    <a:stretch>
                      <a:fillRect/>
                    </a:stretch>
                  </pic:blipFill>
                  <pic:spPr bwMode="auto">
                    <a:xfrm>
                      <a:off x="0" y="0"/>
                      <a:ext cx="1962150" cy="1009650"/>
                    </a:xfrm>
                    <a:prstGeom prst="rect">
                      <a:avLst/>
                    </a:prstGeom>
                    <a:noFill/>
                    <a:ln w="9525">
                      <a:noFill/>
                      <a:miter lim="800000"/>
                      <a:headEnd/>
                      <a:tailEnd/>
                    </a:ln>
                  </pic:spPr>
                </pic:pic>
              </a:graphicData>
            </a:graphic>
          </wp:inline>
        </w:drawing>
      </w:r>
    </w:p>
    <w:p w:rsidR="002F2BE5" w:rsidRPr="004E3F99" w:rsidRDefault="002F2BE5" w:rsidP="002F2BE5">
      <w:pPr>
        <w:shd w:val="clear" w:color="auto" w:fill="FFFFFF"/>
        <w:spacing w:after="0" w:line="240" w:lineRule="auto"/>
        <w:rPr>
          <w:rFonts w:ascii="Times New Roman" w:eastAsia="Times New Roman" w:hAnsi="Times New Roman" w:cs="Times New Roman"/>
          <w:color w:val="000000"/>
          <w:sz w:val="24"/>
          <w:szCs w:val="24"/>
          <w:lang w:eastAsia="ru-RU"/>
        </w:rPr>
      </w:pPr>
    </w:p>
    <w:p w:rsidR="002F2BE5" w:rsidRPr="004E3F99"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r w:rsidRPr="004E3F99">
        <w:rPr>
          <w:rFonts w:ascii="Times New Roman" w:eastAsia="Times New Roman" w:hAnsi="Times New Roman" w:cs="Times New Roman"/>
          <w:color w:val="000000"/>
          <w:sz w:val="24"/>
          <w:szCs w:val="24"/>
          <w:lang w:eastAsia="ru-RU"/>
        </w:rPr>
        <w:t>( </w:t>
      </w:r>
      <w:r w:rsidRPr="004E3F99">
        <w:rPr>
          <w:rFonts w:ascii="Times New Roman" w:eastAsia="Times New Roman" w:hAnsi="Times New Roman" w:cs="Times New Roman"/>
          <w:i/>
          <w:iCs/>
          <w:color w:val="000000"/>
          <w:sz w:val="24"/>
          <w:szCs w:val="24"/>
          <w:lang w:eastAsia="ru-RU"/>
        </w:rPr>
        <w:t>I</w:t>
      </w:r>
      <w:r w:rsidRPr="004E3F99">
        <w:rPr>
          <w:rFonts w:ascii="Times New Roman" w:eastAsia="Times New Roman" w:hAnsi="Times New Roman" w:cs="Times New Roman"/>
          <w:i/>
          <w:iCs/>
          <w:color w:val="000000"/>
          <w:sz w:val="24"/>
          <w:szCs w:val="24"/>
          <w:vertAlign w:val="subscript"/>
          <w:lang w:eastAsia="ru-RU"/>
        </w:rPr>
        <w:t>4</w:t>
      </w:r>
      <w:r w:rsidRPr="004E3F99">
        <w:rPr>
          <w:rFonts w:ascii="Times New Roman" w:eastAsia="Times New Roman" w:hAnsi="Times New Roman" w:cs="Times New Roman"/>
          <w:i/>
          <w:iCs/>
          <w:color w:val="000000"/>
          <w:sz w:val="24"/>
          <w:szCs w:val="24"/>
          <w:lang w:eastAsia="ru-RU"/>
        </w:rPr>
        <w:t> = 0,125 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p>
    <w:p w:rsidR="002F2BE5"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p>
    <w:p w:rsidR="006B4E70" w:rsidRDefault="006B4E70" w:rsidP="006B4E70">
      <w:pPr>
        <w:rPr>
          <w:rFonts w:ascii="Times New Roman" w:hAnsi="Times New Roman" w:cs="Times New Roman"/>
          <w:b/>
          <w:sz w:val="24"/>
          <w:szCs w:val="24"/>
        </w:rPr>
      </w:pPr>
      <w:r w:rsidRPr="000C2BBA">
        <w:rPr>
          <w:rFonts w:ascii="Times New Roman" w:hAnsi="Times New Roman" w:cs="Times New Roman"/>
          <w:b/>
          <w:sz w:val="24"/>
          <w:szCs w:val="24"/>
        </w:rPr>
        <w:t>Отправить выполне</w:t>
      </w:r>
      <w:r>
        <w:rPr>
          <w:rFonts w:ascii="Times New Roman" w:hAnsi="Times New Roman" w:cs="Times New Roman"/>
          <w:b/>
          <w:sz w:val="24"/>
          <w:szCs w:val="24"/>
        </w:rPr>
        <w:t xml:space="preserve">нную работу: </w:t>
      </w:r>
    </w:p>
    <w:p w:rsidR="006B4E70" w:rsidRDefault="006B4E70" w:rsidP="006B4E70">
      <w:pPr>
        <w:pStyle w:val="a6"/>
        <w:numPr>
          <w:ilvl w:val="0"/>
          <w:numId w:val="5"/>
        </w:numPr>
        <w:rPr>
          <w:rFonts w:ascii="Times New Roman" w:hAnsi="Times New Roman" w:cs="Times New Roman"/>
          <w:b/>
          <w:sz w:val="24"/>
          <w:szCs w:val="24"/>
        </w:rPr>
      </w:pPr>
      <w:r w:rsidRPr="00651F25">
        <w:rPr>
          <w:rFonts w:ascii="Times New Roman" w:hAnsi="Times New Roman" w:cs="Times New Roman"/>
          <w:b/>
          <w:sz w:val="24"/>
          <w:szCs w:val="24"/>
        </w:rPr>
        <w:t xml:space="preserve">на электронную почту </w:t>
      </w:r>
      <w:proofErr w:type="spellStart"/>
      <w:r w:rsidRPr="00651F25">
        <w:rPr>
          <w:rFonts w:ascii="Times New Roman" w:hAnsi="Times New Roman" w:cs="Times New Roman"/>
          <w:sz w:val="24"/>
          <w:szCs w:val="24"/>
          <w:lang w:val="en-US"/>
        </w:rPr>
        <w:t>fizika</w:t>
      </w:r>
      <w:proofErr w:type="spellEnd"/>
      <w:r w:rsidRPr="00651F25">
        <w:rPr>
          <w:rFonts w:ascii="Times New Roman" w:hAnsi="Times New Roman" w:cs="Times New Roman"/>
          <w:sz w:val="24"/>
          <w:szCs w:val="24"/>
        </w:rPr>
        <w:t>_</w:t>
      </w:r>
      <w:proofErr w:type="spellStart"/>
      <w:r w:rsidRPr="00651F25">
        <w:rPr>
          <w:rFonts w:ascii="Times New Roman" w:hAnsi="Times New Roman" w:cs="Times New Roman"/>
          <w:sz w:val="24"/>
          <w:szCs w:val="24"/>
          <w:lang w:val="en-US"/>
        </w:rPr>
        <w:t>tst</w:t>
      </w:r>
      <w:proofErr w:type="spellEnd"/>
      <w:r w:rsidRPr="00651F25">
        <w:rPr>
          <w:rFonts w:ascii="Times New Roman" w:hAnsi="Times New Roman" w:cs="Times New Roman"/>
          <w:sz w:val="24"/>
          <w:szCs w:val="24"/>
        </w:rPr>
        <w:t>@</w:t>
      </w:r>
      <w:r w:rsidRPr="00651F25">
        <w:rPr>
          <w:rFonts w:ascii="Times New Roman" w:hAnsi="Times New Roman" w:cs="Times New Roman"/>
          <w:sz w:val="24"/>
          <w:szCs w:val="24"/>
          <w:lang w:val="en-US"/>
        </w:rPr>
        <w:t>mail</w:t>
      </w:r>
      <w:r w:rsidRPr="00651F25">
        <w:rPr>
          <w:rFonts w:ascii="Times New Roman" w:hAnsi="Times New Roman" w:cs="Times New Roman"/>
          <w:sz w:val="24"/>
          <w:szCs w:val="24"/>
        </w:rPr>
        <w:t>.</w:t>
      </w:r>
      <w:proofErr w:type="spellStart"/>
      <w:r w:rsidRPr="00651F25">
        <w:rPr>
          <w:rFonts w:ascii="Times New Roman" w:hAnsi="Times New Roman" w:cs="Times New Roman"/>
          <w:sz w:val="24"/>
          <w:szCs w:val="24"/>
          <w:lang w:val="en-US"/>
        </w:rPr>
        <w:t>ru</w:t>
      </w:r>
      <w:proofErr w:type="spellEnd"/>
      <w:r w:rsidRPr="00651F25">
        <w:rPr>
          <w:rFonts w:ascii="Times New Roman" w:hAnsi="Times New Roman" w:cs="Times New Roman"/>
          <w:b/>
          <w:sz w:val="24"/>
          <w:szCs w:val="24"/>
        </w:rPr>
        <w:t>(указать предмет, группу, фамилию, имя)</w:t>
      </w:r>
      <w:r>
        <w:rPr>
          <w:rFonts w:ascii="Times New Roman" w:hAnsi="Times New Roman" w:cs="Times New Roman"/>
          <w:b/>
          <w:sz w:val="24"/>
          <w:szCs w:val="24"/>
        </w:rPr>
        <w:t>;</w:t>
      </w:r>
    </w:p>
    <w:p w:rsidR="006B4E70" w:rsidRDefault="006B4E70" w:rsidP="006B4E70">
      <w:pPr>
        <w:pStyle w:val="a6"/>
        <w:numPr>
          <w:ilvl w:val="0"/>
          <w:numId w:val="5"/>
        </w:numPr>
        <w:rPr>
          <w:rFonts w:ascii="Times New Roman" w:hAnsi="Times New Roman" w:cs="Times New Roman"/>
          <w:b/>
          <w:sz w:val="24"/>
          <w:szCs w:val="24"/>
        </w:rPr>
      </w:pPr>
      <w:r w:rsidRPr="00651F25">
        <w:rPr>
          <w:rFonts w:ascii="Times New Roman" w:hAnsi="Times New Roman" w:cs="Times New Roman"/>
          <w:b/>
          <w:sz w:val="24"/>
          <w:szCs w:val="24"/>
        </w:rPr>
        <w:t>Или ответить прямо на странице сайта, выбрав опцию  - «Решить задания на сайте»</w:t>
      </w:r>
    </w:p>
    <w:p w:rsidR="006B4E70" w:rsidRPr="00651F25" w:rsidRDefault="006B4E70" w:rsidP="006B4E70">
      <w:pPr>
        <w:pStyle w:val="a6"/>
        <w:ind w:left="780"/>
        <w:rPr>
          <w:rFonts w:ascii="Times New Roman" w:hAnsi="Times New Roman" w:cs="Times New Roman"/>
          <w:b/>
          <w:sz w:val="24"/>
          <w:szCs w:val="24"/>
        </w:rPr>
      </w:pPr>
      <w:bookmarkStart w:id="0" w:name="_GoBack"/>
      <w:bookmarkEnd w:id="0"/>
    </w:p>
    <w:p w:rsidR="00C65335" w:rsidRDefault="00C65335"/>
    <w:sectPr w:rsidR="00C65335" w:rsidSect="00C6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E0D"/>
    <w:multiLevelType w:val="multilevel"/>
    <w:tmpl w:val="5B461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C630E"/>
    <w:multiLevelType w:val="multilevel"/>
    <w:tmpl w:val="92BCA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85703"/>
    <w:multiLevelType w:val="multilevel"/>
    <w:tmpl w:val="CE84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20439"/>
    <w:multiLevelType w:val="multilevel"/>
    <w:tmpl w:val="6812F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FB2083"/>
    <w:multiLevelType w:val="hybridMultilevel"/>
    <w:tmpl w:val="D1C869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BE5"/>
    <w:rsid w:val="002F2BE5"/>
    <w:rsid w:val="006B4E70"/>
    <w:rsid w:val="006D5A85"/>
    <w:rsid w:val="00B44E40"/>
    <w:rsid w:val="00B77133"/>
    <w:rsid w:val="00C6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E5"/>
  </w:style>
  <w:style w:type="paragraph" w:styleId="2">
    <w:name w:val="heading 2"/>
    <w:basedOn w:val="a"/>
    <w:link w:val="20"/>
    <w:uiPriority w:val="9"/>
    <w:qFormat/>
    <w:rsid w:val="002F2B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B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2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2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BE5"/>
    <w:rPr>
      <w:rFonts w:ascii="Tahoma" w:hAnsi="Tahoma" w:cs="Tahoma"/>
      <w:sz w:val="16"/>
      <w:szCs w:val="16"/>
    </w:rPr>
  </w:style>
  <w:style w:type="paragraph" w:styleId="a6">
    <w:name w:val="List Paragraph"/>
    <w:basedOn w:val="a"/>
    <w:uiPriority w:val="34"/>
    <w:qFormat/>
    <w:rsid w:val="006B4E70"/>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303</cp:lastModifiedBy>
  <cp:revision>3</cp:revision>
  <dcterms:created xsi:type="dcterms:W3CDTF">2020-03-25T08:20:00Z</dcterms:created>
  <dcterms:modified xsi:type="dcterms:W3CDTF">2020-03-27T06:36:00Z</dcterms:modified>
</cp:coreProperties>
</file>