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77" w:rsidRDefault="00730777" w:rsidP="00730777">
      <w:pPr>
        <w:pStyle w:val="a3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ТЕМА:</w:t>
      </w:r>
      <w:r w:rsidRPr="00730777">
        <w:rPr>
          <w:rFonts w:ascii="Times New Roman" w:hAnsi="Times New Roman" w:cs="Times New Roman"/>
          <w:b/>
          <w:caps/>
        </w:rPr>
        <w:t xml:space="preserve"> Развитие советской культуры</w:t>
      </w:r>
    </w:p>
    <w:p w:rsidR="00B77645" w:rsidRDefault="00B77645" w:rsidP="00B7764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Домашние задания с </w:t>
      </w:r>
      <w:r w:rsidR="00D33704">
        <w:rPr>
          <w:rFonts w:ascii="Times New Roman" w:hAnsi="Times New Roman" w:cs="Times New Roman"/>
          <w:b/>
        </w:rPr>
        <w:t>4 по 9 мая</w:t>
      </w:r>
      <w:r>
        <w:rPr>
          <w:rFonts w:ascii="Times New Roman" w:hAnsi="Times New Roman" w:cs="Times New Roman"/>
          <w:b/>
        </w:rPr>
        <w:t xml:space="preserve"> 2020 года </w:t>
      </w:r>
    </w:p>
    <w:p w:rsidR="00B77645" w:rsidRDefault="00B77645" w:rsidP="00B7764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</w:rPr>
        <w:t>Дары-Сурун</w:t>
      </w:r>
      <w:proofErr w:type="spellEnd"/>
      <w:r>
        <w:rPr>
          <w:rFonts w:ascii="Times New Roman" w:hAnsi="Times New Roman" w:cs="Times New Roman"/>
          <w:b/>
        </w:rPr>
        <w:t xml:space="preserve"> С.А.</w:t>
      </w:r>
    </w:p>
    <w:p w:rsidR="00730777" w:rsidRPr="00730777" w:rsidRDefault="00730777" w:rsidP="00730777">
      <w:pPr>
        <w:pStyle w:val="a3"/>
        <w:jc w:val="center"/>
        <w:rPr>
          <w:rFonts w:ascii="Times New Roman" w:hAnsi="Times New Roman" w:cs="Times New Roman"/>
          <w:b/>
          <w:caps/>
        </w:rPr>
      </w:pPr>
    </w:p>
    <w:p w:rsidR="00730777" w:rsidRPr="00CE7704" w:rsidRDefault="00730777" w:rsidP="00730777">
      <w:pPr>
        <w:spacing w:after="0" w:line="0" w:lineRule="atLeast"/>
        <w:rPr>
          <w:rFonts w:ascii="Times New Roman" w:hAnsi="Times New Roman" w:cs="Times New Roman"/>
          <w:b/>
        </w:rPr>
      </w:pPr>
      <w:r w:rsidRPr="00CE7704">
        <w:rPr>
          <w:rFonts w:ascii="Times New Roman" w:hAnsi="Times New Roman" w:cs="Times New Roman"/>
          <w:b/>
        </w:rPr>
        <w:t>Внимательно прочитайте текст и выполните задания</w:t>
      </w:r>
      <w:r w:rsidRPr="00CE770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CE7704">
        <w:rPr>
          <w:rFonts w:ascii="Times New Roman" w:hAnsi="Times New Roman" w:cs="Times New Roman"/>
          <w:b/>
          <w:bCs/>
          <w:iCs/>
          <w:color w:val="000000"/>
        </w:rPr>
        <w:t>в трех уровнях</w:t>
      </w:r>
    </w:p>
    <w:p w:rsidR="00730777" w:rsidRPr="006D3533" w:rsidRDefault="00730777" w:rsidP="00730777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1-й уровень: сделать конспект - (оценка 3)</w:t>
      </w:r>
    </w:p>
    <w:p w:rsidR="00730777" w:rsidRPr="006D3533" w:rsidRDefault="00730777" w:rsidP="00730777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2-й уровень:  сделать конспект и ответить на вопросы – (оценка 4)</w:t>
      </w:r>
    </w:p>
    <w:p w:rsidR="00E85D94" w:rsidRDefault="00E85D94" w:rsidP="0073077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Каковы были условия развития и основные достижения советской культуры?</w:t>
      </w:r>
    </w:p>
    <w:p w:rsidR="00E85D94" w:rsidRDefault="00E85D94" w:rsidP="0073077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Каковы были особенности развития культуры в период перестройки?</w:t>
      </w:r>
    </w:p>
    <w:p w:rsidR="00730777" w:rsidRDefault="00E85D94" w:rsidP="0073077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развивалось система образования в СССР в 1945-1991 гг.?</w:t>
      </w:r>
    </w:p>
    <w:p w:rsidR="00E85D94" w:rsidRPr="003E7F31" w:rsidRDefault="00E85D94" w:rsidP="0073077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Расскажите о важнейших достижениях советской науки после 1945 г.</w:t>
      </w:r>
      <w:r w:rsidR="00752CC0">
        <w:rPr>
          <w:color w:val="000000"/>
          <w:sz w:val="22"/>
          <w:szCs w:val="22"/>
        </w:rPr>
        <w:t>?</w:t>
      </w:r>
    </w:p>
    <w:p w:rsidR="00730777" w:rsidRDefault="00730777" w:rsidP="00730777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3-й уровень</w:t>
      </w:r>
      <w:r>
        <w:rPr>
          <w:i/>
          <w:color w:val="000000"/>
          <w:sz w:val="22"/>
          <w:szCs w:val="22"/>
        </w:rPr>
        <w:t xml:space="preserve"> (оценка 5)</w:t>
      </w:r>
      <w:r w:rsidRPr="006D3533">
        <w:rPr>
          <w:i/>
          <w:color w:val="000000"/>
          <w:sz w:val="22"/>
          <w:szCs w:val="22"/>
        </w:rPr>
        <w:t>:</w:t>
      </w:r>
      <w:r>
        <w:rPr>
          <w:i/>
          <w:color w:val="000000"/>
          <w:sz w:val="22"/>
          <w:szCs w:val="22"/>
        </w:rPr>
        <w:t xml:space="preserve"> </w:t>
      </w:r>
      <w:r w:rsidR="00752CC0">
        <w:rPr>
          <w:color w:val="000000"/>
          <w:sz w:val="22"/>
          <w:szCs w:val="22"/>
        </w:rPr>
        <w:t>используя интернет-ресурс, составьте сообщение об одном из деятелей советской культуры 1945-1991 (по выбору)</w:t>
      </w:r>
    </w:p>
    <w:p w:rsidR="00730777" w:rsidRPr="00752CC0" w:rsidRDefault="00730777" w:rsidP="00730777">
      <w:pPr>
        <w:pStyle w:val="a3"/>
        <w:jc w:val="both"/>
        <w:rPr>
          <w:rFonts w:ascii="Times New Roman" w:hAnsi="Times New Roman" w:cs="Times New Roman"/>
        </w:rPr>
      </w:pP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  <w:b/>
        </w:rPr>
        <w:t>Развитие культуры в послевоенные годы.</w:t>
      </w:r>
      <w:r w:rsidRPr="00730777">
        <w:rPr>
          <w:rFonts w:ascii="Times New Roman" w:hAnsi="Times New Roman" w:cs="Times New Roman"/>
        </w:rPr>
        <w:t xml:space="preserve"> Основные достижения в послевоенной литературе были связаны с разработкой темы Великой Отечественной войны. Наряду с признанными литераторами М. Шолоховым, К. Паустовским, М. Пришвиным и др. появляются новые писатели Э. Казакевич, Б. Полевой, Дудин, В. Панова и др.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 xml:space="preserve">Б. Полевому Принадлежит замечательное произведение «Повесть О настоящем человеке», очень популярное не только в </w:t>
      </w:r>
      <w:proofErr w:type="gramStart"/>
      <w:r w:rsidRPr="00730777">
        <w:rPr>
          <w:rFonts w:ascii="Times New Roman" w:hAnsi="Times New Roman" w:cs="Times New Roman"/>
        </w:rPr>
        <w:t>СССР</w:t>
      </w:r>
      <w:proofErr w:type="gramEnd"/>
      <w:r w:rsidRPr="00730777">
        <w:rPr>
          <w:rFonts w:ascii="Times New Roman" w:hAnsi="Times New Roman" w:cs="Times New Roman"/>
        </w:rPr>
        <w:t xml:space="preserve"> но и за границей. По мотивам Повести, был поставлен фильм, 'который стал одним из самых любимых у советских зрителей. А. Фадеев написал роман «Молодая гвардия,  в Котором показал мужественную борьбу советских людей против фашистов. Почти сразу после воины, в 1946 Г., известный поэт А. Твардовский создал стихотворение «Я убит </w:t>
      </w:r>
      <w:proofErr w:type="gramStart"/>
      <w:r w:rsidRPr="00730777">
        <w:rPr>
          <w:rFonts w:ascii="Times New Roman" w:hAnsi="Times New Roman" w:cs="Times New Roman"/>
        </w:rPr>
        <w:t>ПОДО</w:t>
      </w:r>
      <w:proofErr w:type="gramEnd"/>
      <w:r w:rsidRPr="00730777">
        <w:rPr>
          <w:rFonts w:ascii="Times New Roman" w:hAnsi="Times New Roman" w:cs="Times New Roman"/>
        </w:rPr>
        <w:t xml:space="preserve"> Ржевом", ставшее одной из вершин всей послевоенной поэзии. О событиях войны. </w:t>
      </w:r>
      <w:proofErr w:type="gramStart"/>
      <w:r w:rsidRPr="00730777">
        <w:rPr>
          <w:rFonts w:ascii="Times New Roman" w:hAnsi="Times New Roman" w:cs="Times New Roman"/>
        </w:rPr>
        <w:t xml:space="preserve">Пишут Э. Казакевич ("Звезда", "Весна на Одере"), Л. Соболев ("Зеленый луч"), О. Гончар ("Знаменосцы"), П.Вершигора ("Люди с чистой совестью") Б. Лавренев («За тех, кто в море») и др. </w:t>
      </w:r>
      <w:proofErr w:type="gramEnd"/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Поскольку литература всегда признавалась самой значимой частью культуры, внимание власти к ней было наиболее пристальным. В 1946-1948 гг. был Принят ряд партийных и правительственных постановлений относительно литературы. В этих постановлениях содержались Отрицательные оценки таких литературных деятелей, как А.Ахматова, М Зощенко и др. Творчество этих авторов считалось аполитичным, безыдейным, буржуазным. На литературные произведения распространялась строгая цензура, авторы постоянно были Вынуждены переделывать свои произведения.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 xml:space="preserve">На сценах, прежде всего Московских театров начинают ИДТИ пьесы А. Сафронова («Московский характер" и «В одном городе,) Б. Ромашова «Великая сила», А. Крона («Кандидат партии,), А. </w:t>
      </w:r>
      <w:proofErr w:type="spellStart"/>
      <w:proofErr w:type="gramStart"/>
      <w:r w:rsidRPr="00730777">
        <w:rPr>
          <w:rFonts w:ascii="Times New Roman" w:hAnsi="Times New Roman" w:cs="Times New Roman"/>
        </w:rPr>
        <w:t>Kop</w:t>
      </w:r>
      <w:proofErr w:type="gramEnd"/>
      <w:r w:rsidRPr="00730777">
        <w:rPr>
          <w:rFonts w:ascii="Times New Roman" w:hAnsi="Times New Roman" w:cs="Times New Roman"/>
        </w:rPr>
        <w:t>неичука</w:t>
      </w:r>
      <w:proofErr w:type="spellEnd"/>
      <w:r w:rsidRPr="00730777">
        <w:rPr>
          <w:rFonts w:ascii="Times New Roman" w:hAnsi="Times New Roman" w:cs="Times New Roman"/>
        </w:rPr>
        <w:t xml:space="preserve"> («Калиновая роща,) и др.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 xml:space="preserve">В заданном ключе ряд драматических Произведений рассказывал о гнилости буржуазного общества, тлетворности его идеологии и особенно об «американском образе жизни»: </w:t>
      </w:r>
      <w:proofErr w:type="gramStart"/>
      <w:r w:rsidRPr="00730777">
        <w:rPr>
          <w:rFonts w:ascii="Times New Roman" w:hAnsi="Times New Roman" w:cs="Times New Roman"/>
        </w:rPr>
        <w:t>«Голос Америки» Б.Лавренева, «Русский вопрос» К. Симонова, «Заговор обреченных» Н. Вирте, «Я хочу домой,) С. Михалкова.</w:t>
      </w:r>
      <w:proofErr w:type="gramEnd"/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Во время войны киносеть в оккупированных фашистами районах была полностью разрушена. Однако ПРОИЗВОДСТВО фильмов не прекратилось. Фильмы создавались на студиях Ташкента и других городов. В послевоенные годы советская кинематография была в значительной мере восстановлена, но производство художественных фильмов сократилось. Однако именно в эти годы были сняты художественные ленты («Молодая гвардия", «Подвиг разведчика,), «Повесть О настоящем человеке», «Сельская учительница», «Кубанские казаки», «Весна,), «Встреча на Эльбе,) и</w:t>
      </w:r>
      <w:proofErr w:type="gramStart"/>
      <w:r w:rsidRPr="00730777">
        <w:rPr>
          <w:rFonts w:ascii="Times New Roman" w:hAnsi="Times New Roman" w:cs="Times New Roman"/>
        </w:rPr>
        <w:t xml:space="preserve"> Д</w:t>
      </w:r>
      <w:proofErr w:type="gramEnd"/>
      <w:r w:rsidRPr="00730777">
        <w:rPr>
          <w:rFonts w:ascii="Times New Roman" w:hAnsi="Times New Roman" w:cs="Times New Roman"/>
        </w:rPr>
        <w:t>р., до сих пор пользующиеся популярностью.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 xml:space="preserve">В послевоенные годы в изобразительном искусстве появилось немало полотен на военную тематику. К ним можно отнести картины А. Лактионова «Письмо с фронта", В. </w:t>
      </w:r>
      <w:proofErr w:type="spellStart"/>
      <w:r w:rsidRPr="00730777">
        <w:rPr>
          <w:rFonts w:ascii="Times New Roman" w:hAnsi="Times New Roman" w:cs="Times New Roman"/>
        </w:rPr>
        <w:t>Костецкого</w:t>
      </w:r>
      <w:proofErr w:type="spellEnd"/>
      <w:r w:rsidRPr="00730777">
        <w:rPr>
          <w:rFonts w:ascii="Times New Roman" w:hAnsi="Times New Roman" w:cs="Times New Roman"/>
        </w:rPr>
        <w:t xml:space="preserve"> «Возвращение" и др. Всеми способами поощрялось создание картин, изображающих «вождя народов" И. В. Сталина, строительство коммунизма. В портретной живописи наряду с образом героя-победителя появляется и образ мирного труженика. Здесь нужно отметить творчество П. </w:t>
      </w:r>
      <w:proofErr w:type="spellStart"/>
      <w:r w:rsidRPr="00730777">
        <w:rPr>
          <w:rFonts w:ascii="Times New Roman" w:hAnsi="Times New Roman" w:cs="Times New Roman"/>
        </w:rPr>
        <w:t>Корина</w:t>
      </w:r>
      <w:proofErr w:type="spellEnd"/>
      <w:r w:rsidRPr="00730777">
        <w:rPr>
          <w:rFonts w:ascii="Times New Roman" w:hAnsi="Times New Roman" w:cs="Times New Roman"/>
        </w:rPr>
        <w:t>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  <w:b/>
        </w:rPr>
        <w:t>Музыка после войны приобрела новые черты.</w:t>
      </w:r>
      <w:r w:rsidRPr="00730777">
        <w:rPr>
          <w:rFonts w:ascii="Times New Roman" w:hAnsi="Times New Roman" w:cs="Times New Roman"/>
        </w:rPr>
        <w:t xml:space="preserve"> Появилось такое понятие, как военная песня, массовая песня и Т.Д. Композиторы активно сочиняли музыку к кинофильмам. Творчество таких композиторов, как Д. Шостакович, С. Прокофьев, А. Хачатурян, приобрело всемирную известность.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  <w:b/>
        </w:rPr>
        <w:lastRenderedPageBreak/>
        <w:t>Развитие культуры в период «оттепели».</w:t>
      </w:r>
      <w:r>
        <w:rPr>
          <w:rFonts w:ascii="Times New Roman" w:hAnsi="Times New Roman" w:cs="Times New Roman"/>
        </w:rPr>
        <w:t xml:space="preserve"> </w:t>
      </w:r>
      <w:r w:rsidRPr="00730777">
        <w:rPr>
          <w:rFonts w:ascii="Times New Roman" w:hAnsi="Times New Roman" w:cs="Times New Roman"/>
        </w:rPr>
        <w:t>Духовная атмосфера времен «оттепели» была весьма либеральной. Шла активная реабилитация писателей, которые стали жертвами репрессии. Но одновременно действовала установка авторам наделить своих героев лучшими моральными качествами строителей коммунизма.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В области киноискусства тоже царила относительная свобода</w:t>
      </w:r>
      <w:proofErr w:type="gramStart"/>
      <w:r w:rsidRPr="00730777">
        <w:rPr>
          <w:rFonts w:ascii="Times New Roman" w:hAnsi="Times New Roman" w:cs="Times New Roman"/>
        </w:rPr>
        <w:t>.:</w:t>
      </w:r>
      <w:proofErr w:type="gramEnd"/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Если раньше требовалось снимать фильм только с четко заданной направленностью, то теперь от этого в тои или иной степени отказались.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При Хрущеве получили большое распространение различные вечера поэзии, на которых проходили встречи с молодыми поэтами - кумирами поколения. Устраивались также художественные выставки (например, в Манеже), кинофестивали.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В период «оттепели» произошли сдвиги. В сфере общественного сознания. Всячески проводилась концепция «возврата</w:t>
      </w:r>
      <w:proofErr w:type="gramStart"/>
      <w:r w:rsidRPr="00730777">
        <w:rPr>
          <w:rFonts w:ascii="Times New Roman" w:hAnsi="Times New Roman" w:cs="Times New Roman"/>
        </w:rPr>
        <w:t xml:space="preserve"> К</w:t>
      </w:r>
      <w:proofErr w:type="gramEnd"/>
      <w:r w:rsidRPr="00730777">
        <w:rPr>
          <w:rFonts w:ascii="Times New Roman" w:hAnsi="Times New Roman" w:cs="Times New Roman"/>
        </w:rPr>
        <w:t xml:space="preserve"> ленинизму'&gt;, культивировалась революционная романтика. Ликвидация черт сталинизма консолидировала власть и общество, породив культурный феномен «шестидесятников».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  <w:b/>
        </w:rPr>
        <w:t>Развитие науки, техники и образования.</w:t>
      </w:r>
      <w:r w:rsidRPr="00730777">
        <w:rPr>
          <w:rFonts w:ascii="Times New Roman" w:hAnsi="Times New Roman" w:cs="Times New Roman"/>
        </w:rPr>
        <w:t xml:space="preserve"> В СССР увеличилось число научных учреждений и научных работников. В каждой союзной республике была своя Академия наук, в подчинении которой находилась целая система научных учреждений. В развитии науки были достигнуты значительные успехи. 4 октября 1957 г. был осуществлен запуск первого в мире искусственного спутника Земли, затем космические аппараты достигли Луны. 12 апреля 1961 г. состоялся первый в истории полет человека в космос. Первопроходцем космоса стал Ю.А. Гагарин.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Строились новые все более мощные электростанции. Успешно развивались самолетостроение, ядерная физика, астрофизика и другие науки. Во многих городах создавались научные центры. Например, в 1957 г. возле Новосибирска был построен Академгородок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После войны катастрофически уменьшилось количество школ, поэтому одной из задач правительства было создание новых средних учебных заведений. Увеличение числа выпускников средних школ вело к росту числа студентов вузов.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С 1954 г. в школах было восстановлено совместное обучение мальчиков и девочек. Была также отменена плата за обучение старшеклассников, студентов. Студентам стали выплачивать стипендию. В 1958 г. было введено обязательное восьмилетнее образование, а десятилетняя школа переводилась на ll-летнее обучение. Вскоре в учебные планы школ был включен труд на производстве.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  <w:b/>
        </w:rPr>
        <w:t>Духовная жизнь и культура «развитого социализма».</w:t>
      </w:r>
      <w:r>
        <w:rPr>
          <w:rFonts w:ascii="Times New Roman" w:hAnsi="Times New Roman" w:cs="Times New Roman"/>
        </w:rPr>
        <w:t xml:space="preserve"> </w:t>
      </w:r>
      <w:r w:rsidRPr="00730777">
        <w:rPr>
          <w:rFonts w:ascii="Times New Roman" w:hAnsi="Times New Roman" w:cs="Times New Roman"/>
        </w:rPr>
        <w:t>Идеологи К</w:t>
      </w:r>
      <w:proofErr w:type="gramStart"/>
      <w:r w:rsidRPr="00730777">
        <w:rPr>
          <w:rFonts w:ascii="Times New Roman" w:hAnsi="Times New Roman" w:cs="Times New Roman"/>
        </w:rPr>
        <w:t>ПСС стр</w:t>
      </w:r>
      <w:proofErr w:type="gramEnd"/>
      <w:r w:rsidRPr="00730777">
        <w:rPr>
          <w:rFonts w:ascii="Times New Roman" w:hAnsi="Times New Roman" w:cs="Times New Roman"/>
        </w:rPr>
        <w:t>емились поскорее забыть идею Хрущева построить к 1980 г. коммунизм. Эта идея сменилась лозунгом о «развитом социализме». Считалось, что при «развитом социализме» сближаются нации и народности, сложилась единая общность - советский народ. Говорилось о бурном развитии производительных сил страны, о стирании граней между городом и деревней, о распределении богатства на принципах «От каждого по его способностям, каждому по его труду». Наконец, провозглашалось превращение государства диктатуры пролетариата в общенародное государство рабочих, крестьян и народной интеллигенции, между которыми грани также непрерывно стираются.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 xml:space="preserve">В 60 - 70-е гг. </w:t>
      </w:r>
      <w:proofErr w:type="spellStart"/>
      <w:r w:rsidRPr="00730777">
        <w:rPr>
          <w:rFonts w:ascii="Times New Roman" w:hAnsi="Times New Roman" w:cs="Times New Roman"/>
        </w:rPr>
        <w:t>хх</w:t>
      </w:r>
      <w:proofErr w:type="spellEnd"/>
      <w:r w:rsidRPr="00730777">
        <w:rPr>
          <w:rFonts w:ascii="Times New Roman" w:hAnsi="Times New Roman" w:cs="Times New Roman"/>
        </w:rPr>
        <w:t xml:space="preserve"> </w:t>
      </w:r>
      <w:proofErr w:type="gramStart"/>
      <w:r w:rsidRPr="00730777">
        <w:rPr>
          <w:rFonts w:ascii="Times New Roman" w:hAnsi="Times New Roman" w:cs="Times New Roman"/>
        </w:rPr>
        <w:t>в</w:t>
      </w:r>
      <w:proofErr w:type="gramEnd"/>
      <w:r w:rsidRPr="00730777">
        <w:rPr>
          <w:rFonts w:ascii="Times New Roman" w:hAnsi="Times New Roman" w:cs="Times New Roman"/>
        </w:rPr>
        <w:t xml:space="preserve">. </w:t>
      </w:r>
      <w:proofErr w:type="gramStart"/>
      <w:r w:rsidRPr="00730777">
        <w:rPr>
          <w:rFonts w:ascii="Times New Roman" w:hAnsi="Times New Roman" w:cs="Times New Roman"/>
        </w:rPr>
        <w:t>культура</w:t>
      </w:r>
      <w:proofErr w:type="gramEnd"/>
      <w:r w:rsidRPr="00730777">
        <w:rPr>
          <w:rFonts w:ascii="Times New Roman" w:hAnsi="Times New Roman" w:cs="Times New Roman"/>
        </w:rPr>
        <w:t xml:space="preserve"> перестала быть синонимом идеологии, утратил ось ее единообразие. Идеологическая составляющая культуры отступала на задний план, уступая место простоте и искренности. Популярность приобрели произведения, созданные в провинции - В Иркутске, Курске, Воронеже, Омске и т.д. За культурой был признан особый статус.</w:t>
      </w:r>
    </w:p>
    <w:p w:rsidR="00202DBD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Тем не менее, идеологические тенденции в культуре были еще очень сильны. Отрицательную роль играл воинствующий атеизм. Усилились гонения на Русскую православную церковь. В стране закрывались храмы, священников смещали, лишали сана. Воинствующие безбожники создавали специальные организации для проповеди атеизма.</w:t>
      </w:r>
    </w:p>
    <w:sectPr w:rsidR="00202DBD" w:rsidRPr="00730777" w:rsidSect="0020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8CA"/>
    <w:multiLevelType w:val="hybridMultilevel"/>
    <w:tmpl w:val="4A24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0777"/>
    <w:rsid w:val="00202DBD"/>
    <w:rsid w:val="00574013"/>
    <w:rsid w:val="00730777"/>
    <w:rsid w:val="00752CC0"/>
    <w:rsid w:val="00B77645"/>
    <w:rsid w:val="00D33704"/>
    <w:rsid w:val="00E85D94"/>
    <w:rsid w:val="00E9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77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3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3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Уран</dc:creator>
  <cp:lastModifiedBy>Уран</cp:lastModifiedBy>
  <cp:revision>7</cp:revision>
  <dcterms:created xsi:type="dcterms:W3CDTF">2020-04-06T12:28:00Z</dcterms:created>
  <dcterms:modified xsi:type="dcterms:W3CDTF">2020-05-03T14:24:00Z</dcterms:modified>
</cp:coreProperties>
</file>